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D8A7" w14:textId="7D2ADD9A" w:rsidR="004040FA" w:rsidRDefault="003E15C3" w:rsidP="00A82E0F">
      <w:pPr>
        <w:spacing w:line="240" w:lineRule="auto"/>
        <w:rPr>
          <w:rFonts w:ascii="Arial" w:hAnsi="Arial" w:cs="Arial"/>
          <w:b/>
        </w:rPr>
      </w:pPr>
      <w:r>
        <w:rPr>
          <w:rFonts w:ascii="Arial" w:hAnsi="Arial" w:cs="Arial"/>
          <w:b/>
        </w:rPr>
        <w:t>PRESS</w:t>
      </w:r>
      <w:r w:rsidR="00123303">
        <w:rPr>
          <w:rFonts w:ascii="Arial" w:hAnsi="Arial" w:cs="Arial"/>
          <w:b/>
        </w:rPr>
        <w:t xml:space="preserve"> RELEASE</w:t>
      </w:r>
    </w:p>
    <w:p w14:paraId="6C833C3C" w14:textId="77777777" w:rsidR="00165439" w:rsidRDefault="00165439" w:rsidP="00165439">
      <w:pPr>
        <w:spacing w:before="160"/>
        <w:rPr>
          <w:rFonts w:ascii="Arial" w:hAnsi="Arial" w:cs="Arial"/>
        </w:rPr>
      </w:pPr>
    </w:p>
    <w:p w14:paraId="280BD7E7" w14:textId="77777777" w:rsidR="00123303" w:rsidRPr="00123303" w:rsidRDefault="00123303" w:rsidP="00123303">
      <w:pPr>
        <w:pStyle w:val="berschrift2"/>
        <w:spacing w:line="360" w:lineRule="auto"/>
        <w:rPr>
          <w:rFonts w:ascii="Arial" w:eastAsiaTheme="minorHAnsi" w:hAnsi="Arial" w:cs="Arial"/>
          <w:b/>
          <w:color w:val="0070C0"/>
          <w:sz w:val="28"/>
          <w:szCs w:val="28"/>
          <w:lang w:val="en-GB"/>
        </w:rPr>
      </w:pPr>
      <w:r w:rsidRPr="00123303">
        <w:rPr>
          <w:rFonts w:ascii="Arial" w:eastAsiaTheme="minorHAnsi" w:hAnsi="Arial" w:cs="Arial"/>
          <w:b/>
          <w:color w:val="0070C0"/>
          <w:sz w:val="28"/>
          <w:szCs w:val="28"/>
          <w:lang w:val="en-GB"/>
        </w:rPr>
        <w:t>Sense by MACO wins two awards</w:t>
      </w:r>
      <w:r w:rsidRPr="00123303">
        <w:rPr>
          <w:rFonts w:ascii="Arial" w:eastAsiaTheme="minorHAnsi" w:hAnsi="Arial" w:cs="Arial"/>
          <w:b/>
          <w:color w:val="0070C0"/>
          <w:sz w:val="28"/>
          <w:szCs w:val="28"/>
          <w:lang w:val="en-GB"/>
        </w:rPr>
        <w:t xml:space="preserve"> </w:t>
      </w:r>
    </w:p>
    <w:p w14:paraId="052921CC" w14:textId="3C08E099" w:rsidR="00F01720" w:rsidRDefault="00123303" w:rsidP="00123303">
      <w:pPr>
        <w:spacing w:after="0" w:line="240" w:lineRule="auto"/>
        <w:rPr>
          <w:rFonts w:asciiTheme="majorHAnsi" w:eastAsiaTheme="majorEastAsia" w:hAnsiTheme="majorHAnsi" w:cstheme="majorBidi"/>
          <w:color w:val="2E74B5" w:themeColor="accent1" w:themeShade="BF"/>
          <w:sz w:val="26"/>
          <w:szCs w:val="26"/>
          <w:lang w:val="en-GB"/>
        </w:rPr>
      </w:pPr>
      <w:r w:rsidRPr="00123303">
        <w:rPr>
          <w:rFonts w:asciiTheme="majorHAnsi" w:eastAsiaTheme="majorEastAsia" w:hAnsiTheme="majorHAnsi" w:cstheme="majorBidi"/>
          <w:color w:val="2E74B5" w:themeColor="accent1" w:themeShade="BF"/>
          <w:sz w:val="26"/>
          <w:szCs w:val="26"/>
          <w:lang w:val="en-GB"/>
        </w:rPr>
        <w:t>German Innovation Award 2026 (Gold) and Red Dot Award 2026 for smart sensor technology</w:t>
      </w:r>
    </w:p>
    <w:p w14:paraId="430DCEBB" w14:textId="77777777" w:rsidR="00123303" w:rsidRPr="00123303" w:rsidRDefault="00123303" w:rsidP="00123303">
      <w:pPr>
        <w:spacing w:after="0" w:line="240" w:lineRule="auto"/>
        <w:rPr>
          <w:rFonts w:ascii="Arial" w:hAnsi="Arial" w:cs="Arial"/>
          <w:iCs/>
          <w:sz w:val="20"/>
          <w:szCs w:val="20"/>
          <w:lang w:val="en-GB"/>
        </w:rPr>
      </w:pPr>
    </w:p>
    <w:p w14:paraId="78209A53" w14:textId="4657CE87" w:rsidR="001732C2" w:rsidRPr="00123303" w:rsidRDefault="001732C2" w:rsidP="00061CF5">
      <w:pPr>
        <w:spacing w:after="0" w:line="360" w:lineRule="auto"/>
        <w:rPr>
          <w:rFonts w:ascii="Arial" w:hAnsi="Arial" w:cs="Arial"/>
          <w:b/>
          <w:i/>
          <w:sz w:val="20"/>
          <w:szCs w:val="20"/>
          <w:lang w:val="en-GB"/>
        </w:rPr>
      </w:pPr>
      <w:r w:rsidRPr="00717647">
        <w:rPr>
          <w:rFonts w:ascii="Arial" w:hAnsi="Arial" w:cs="Arial"/>
          <w:iCs/>
          <w:sz w:val="20"/>
          <w:szCs w:val="20"/>
          <w:lang w:val="en-GB"/>
        </w:rPr>
        <w:t xml:space="preserve">Salzburg, </w:t>
      </w:r>
      <w:r w:rsidR="00F01720" w:rsidRPr="00717647">
        <w:rPr>
          <w:rFonts w:ascii="Arial" w:hAnsi="Arial" w:cs="Arial"/>
          <w:iCs/>
          <w:sz w:val="20"/>
          <w:szCs w:val="20"/>
          <w:lang w:val="en-GB"/>
        </w:rPr>
        <w:t>13</w:t>
      </w:r>
      <w:r w:rsidR="00497D43" w:rsidRPr="00717647">
        <w:rPr>
          <w:rFonts w:ascii="Arial" w:hAnsi="Arial" w:cs="Arial"/>
          <w:iCs/>
          <w:sz w:val="20"/>
          <w:szCs w:val="20"/>
          <w:lang w:val="en-GB"/>
        </w:rPr>
        <w:t>.</w:t>
      </w:r>
      <w:r w:rsidR="00717647" w:rsidRPr="00717647">
        <w:rPr>
          <w:rFonts w:ascii="Arial" w:hAnsi="Arial" w:cs="Arial"/>
          <w:iCs/>
          <w:sz w:val="20"/>
          <w:szCs w:val="20"/>
          <w:lang w:val="en-GB"/>
        </w:rPr>
        <w:t>05</w:t>
      </w:r>
      <w:r w:rsidR="00717647">
        <w:rPr>
          <w:rFonts w:ascii="Arial" w:hAnsi="Arial" w:cs="Arial"/>
          <w:iCs/>
          <w:sz w:val="20"/>
          <w:szCs w:val="20"/>
          <w:lang w:val="en-GB"/>
        </w:rPr>
        <w:t>.</w:t>
      </w:r>
      <w:r w:rsidR="0083765F" w:rsidRPr="00123303">
        <w:rPr>
          <w:rFonts w:ascii="Arial" w:hAnsi="Arial" w:cs="Arial"/>
          <w:iCs/>
          <w:sz w:val="20"/>
          <w:szCs w:val="20"/>
          <w:lang w:val="en-GB"/>
        </w:rPr>
        <w:t>202</w:t>
      </w:r>
      <w:r w:rsidR="00DA5C7C" w:rsidRPr="00123303">
        <w:rPr>
          <w:rFonts w:ascii="Arial" w:hAnsi="Arial" w:cs="Arial"/>
          <w:iCs/>
          <w:sz w:val="20"/>
          <w:szCs w:val="20"/>
          <w:lang w:val="en-GB"/>
        </w:rPr>
        <w:t>6</w:t>
      </w:r>
      <w:r w:rsidRPr="00123303">
        <w:rPr>
          <w:rFonts w:ascii="Arial" w:hAnsi="Arial" w:cs="Arial"/>
          <w:sz w:val="20"/>
          <w:szCs w:val="20"/>
          <w:lang w:val="en-GB"/>
        </w:rPr>
        <w:t xml:space="preserve"> – </w:t>
      </w:r>
      <w:r w:rsidR="00123303" w:rsidRPr="00123303">
        <w:rPr>
          <w:rFonts w:ascii="Arial" w:hAnsi="Arial" w:cs="Arial"/>
          <w:b/>
          <w:i/>
          <w:sz w:val="20"/>
          <w:szCs w:val="20"/>
          <w:lang w:val="en-GB"/>
        </w:rPr>
        <w:t>MACO was awarded Gold in the German Innovation Award 2026 in Berlin in the “Excellence in Business to Business – Building &amp; Elements” category. After winning the Red Dot Award: Product Design 2026, the Sense by MACO sensor solution has now received its second prestigious European award – a strong indication of its potential in modern, connected window and door systems.</w:t>
      </w:r>
    </w:p>
    <w:p w14:paraId="7D35BD3C" w14:textId="77777777" w:rsidR="00497D43" w:rsidRPr="00123303" w:rsidRDefault="00497D43" w:rsidP="00061CF5">
      <w:pPr>
        <w:spacing w:after="0" w:line="360" w:lineRule="auto"/>
        <w:rPr>
          <w:rFonts w:ascii="Arial" w:hAnsi="Arial" w:cs="Arial"/>
          <w:sz w:val="20"/>
          <w:szCs w:val="20"/>
          <w:lang w:val="en-GB"/>
        </w:rPr>
      </w:pPr>
    </w:p>
    <w:p w14:paraId="70A3E2BA" w14:textId="77777777" w:rsidR="00123303" w:rsidRPr="00123303" w:rsidRDefault="00123303" w:rsidP="00123303">
      <w:pPr>
        <w:spacing w:after="0" w:line="360" w:lineRule="auto"/>
        <w:rPr>
          <w:rFonts w:ascii="Arial" w:hAnsi="Arial" w:cs="Arial"/>
          <w:sz w:val="20"/>
          <w:szCs w:val="20"/>
          <w:lang w:val="en-GB"/>
        </w:rPr>
      </w:pPr>
      <w:r w:rsidRPr="00123303">
        <w:rPr>
          <w:rFonts w:ascii="Arial" w:hAnsi="Arial" w:cs="Arial"/>
          <w:sz w:val="20"/>
          <w:szCs w:val="20"/>
          <w:lang w:val="en-GB"/>
        </w:rPr>
        <w:t xml:space="preserve">The jury of the </w:t>
      </w:r>
      <w:r w:rsidRPr="00123303">
        <w:rPr>
          <w:rFonts w:ascii="Arial" w:hAnsi="Arial" w:cs="Arial"/>
          <w:i/>
          <w:iCs/>
          <w:sz w:val="20"/>
          <w:szCs w:val="20"/>
          <w:lang w:val="en-GB"/>
        </w:rPr>
        <w:t>German Innovation Award</w:t>
      </w:r>
      <w:r w:rsidRPr="00123303">
        <w:rPr>
          <w:rFonts w:ascii="Arial" w:hAnsi="Arial" w:cs="Arial"/>
          <w:sz w:val="20"/>
          <w:szCs w:val="20"/>
          <w:lang w:val="en-GB"/>
        </w:rPr>
        <w:t xml:space="preserve"> recognises products that stand out for their innovation, progress and added social value. Sense by MACO combines traditional fitting technology with smart sensor technology, thereby meeting key requirements for convenience, security and energy efficiency in smart buildings. The award of a “Gold” medal is impressive proof of the company’s outstanding innovativeness. </w:t>
      </w:r>
    </w:p>
    <w:p w14:paraId="5A3DFFB1" w14:textId="77777777" w:rsidR="00123303" w:rsidRPr="00123303" w:rsidRDefault="00123303" w:rsidP="00123303">
      <w:pPr>
        <w:spacing w:after="0" w:line="360" w:lineRule="auto"/>
        <w:rPr>
          <w:rFonts w:ascii="Arial" w:hAnsi="Arial" w:cs="Arial"/>
          <w:sz w:val="20"/>
          <w:szCs w:val="20"/>
          <w:lang w:val="en-GB"/>
        </w:rPr>
      </w:pPr>
    </w:p>
    <w:p w14:paraId="1787088A" w14:textId="77777777" w:rsidR="00123303" w:rsidRPr="00123303" w:rsidRDefault="00123303" w:rsidP="00123303">
      <w:pPr>
        <w:spacing w:after="0" w:line="360" w:lineRule="auto"/>
        <w:rPr>
          <w:rFonts w:ascii="Arial" w:hAnsi="Arial" w:cs="Arial"/>
          <w:sz w:val="20"/>
          <w:szCs w:val="20"/>
          <w:lang w:val="en-GB"/>
        </w:rPr>
      </w:pPr>
      <w:r w:rsidRPr="00123303">
        <w:rPr>
          <w:rFonts w:ascii="Arial" w:hAnsi="Arial" w:cs="Arial"/>
          <w:sz w:val="20"/>
          <w:szCs w:val="20"/>
          <w:lang w:val="en-GB"/>
        </w:rPr>
        <w:t xml:space="preserve">The solution also emerged as the winner at the international </w:t>
      </w:r>
      <w:r w:rsidRPr="00123303">
        <w:rPr>
          <w:rFonts w:ascii="Arial" w:hAnsi="Arial" w:cs="Arial"/>
          <w:i/>
          <w:iCs/>
          <w:sz w:val="20"/>
          <w:szCs w:val="20"/>
          <w:lang w:val="en-GB"/>
        </w:rPr>
        <w:t>Red Dot Award: Product Design 2026</w:t>
      </w:r>
      <w:r w:rsidRPr="00123303">
        <w:rPr>
          <w:rFonts w:ascii="Arial" w:hAnsi="Arial" w:cs="Arial"/>
          <w:sz w:val="20"/>
          <w:szCs w:val="20"/>
          <w:lang w:val="en-GB"/>
        </w:rPr>
        <w:t>. The award, which is one of the most prestigious internationally, recognises products that stand out for their exceptional design quality, and evaluated submissions from over 60 countries.</w:t>
      </w:r>
    </w:p>
    <w:p w14:paraId="325F4471" w14:textId="77777777" w:rsidR="00123303" w:rsidRPr="00123303" w:rsidRDefault="00123303" w:rsidP="00123303">
      <w:pPr>
        <w:spacing w:after="0" w:line="360" w:lineRule="auto"/>
        <w:rPr>
          <w:rFonts w:ascii="Arial" w:hAnsi="Arial" w:cs="Arial"/>
          <w:sz w:val="20"/>
          <w:szCs w:val="20"/>
          <w:lang w:val="en-GB"/>
        </w:rPr>
      </w:pPr>
    </w:p>
    <w:p w14:paraId="0BD16045" w14:textId="77777777" w:rsidR="00123303" w:rsidRPr="00123303" w:rsidRDefault="00123303" w:rsidP="00123303">
      <w:pPr>
        <w:spacing w:after="0" w:line="360" w:lineRule="auto"/>
        <w:rPr>
          <w:rFonts w:ascii="Arial" w:hAnsi="Arial" w:cs="Arial"/>
          <w:sz w:val="20"/>
          <w:szCs w:val="20"/>
          <w:lang w:val="en-GB"/>
        </w:rPr>
      </w:pPr>
      <w:r w:rsidRPr="00123303">
        <w:rPr>
          <w:rFonts w:ascii="Arial" w:hAnsi="Arial" w:cs="Arial"/>
          <w:sz w:val="20"/>
          <w:szCs w:val="20"/>
          <w:lang w:val="en-GB"/>
        </w:rPr>
        <w:t>“These two awards clearly demonstrate how effectively Sense by MACO combines innovative functionality with elegant design – and just how relevant this development is for connected applications,” emphasises Christoph Lahnsteiner, Head of Product Management for Doors &amp; Smart Products, who accepted the German Innovation Award on behalf of MACO in Berlin.</w:t>
      </w:r>
    </w:p>
    <w:p w14:paraId="7A66F9E6" w14:textId="77777777" w:rsidR="00123303" w:rsidRPr="00123303" w:rsidRDefault="00123303" w:rsidP="00123303">
      <w:pPr>
        <w:spacing w:after="0" w:line="360" w:lineRule="auto"/>
        <w:rPr>
          <w:rFonts w:ascii="Arial" w:hAnsi="Arial" w:cs="Arial"/>
          <w:sz w:val="20"/>
          <w:szCs w:val="20"/>
          <w:lang w:val="en-GB"/>
        </w:rPr>
      </w:pPr>
    </w:p>
    <w:p w14:paraId="5B8DEDA8" w14:textId="77777777" w:rsidR="00123303" w:rsidRPr="00123303" w:rsidRDefault="00123303" w:rsidP="00123303">
      <w:pPr>
        <w:spacing w:after="0" w:line="360" w:lineRule="auto"/>
        <w:rPr>
          <w:rFonts w:ascii="Arial" w:hAnsi="Arial" w:cs="Arial"/>
          <w:b/>
          <w:bCs/>
          <w:sz w:val="20"/>
          <w:szCs w:val="20"/>
          <w:lang w:val="en-GB"/>
        </w:rPr>
      </w:pPr>
      <w:r w:rsidRPr="00123303">
        <w:rPr>
          <w:rFonts w:ascii="Arial" w:hAnsi="Arial" w:cs="Arial"/>
          <w:b/>
          <w:bCs/>
          <w:sz w:val="20"/>
          <w:szCs w:val="20"/>
          <w:lang w:val="en-GB"/>
        </w:rPr>
        <w:t>Status data for smart buildings</w:t>
      </w:r>
    </w:p>
    <w:p w14:paraId="6EE31EAB" w14:textId="77777777" w:rsidR="00123303" w:rsidRPr="00123303" w:rsidRDefault="00123303" w:rsidP="00123303">
      <w:pPr>
        <w:spacing w:after="0" w:line="360" w:lineRule="auto"/>
        <w:rPr>
          <w:rFonts w:ascii="Arial" w:hAnsi="Arial" w:cs="Arial"/>
          <w:sz w:val="20"/>
          <w:szCs w:val="20"/>
          <w:lang w:val="en-GB"/>
        </w:rPr>
      </w:pPr>
      <w:r w:rsidRPr="00123303">
        <w:rPr>
          <w:rFonts w:ascii="Arial" w:hAnsi="Arial" w:cs="Arial"/>
          <w:sz w:val="20"/>
          <w:szCs w:val="20"/>
          <w:lang w:val="en-GB"/>
        </w:rPr>
        <w:t>Sense by MACO reliably monitors the status of windows, sliding doors and doors, thereby providing the foundation for modern Smart Home and building applications. Functions such as heating, blinds or security can be specifically linked to the actual status of a specific element – the building component becomes part of a connected building concept. The solution impresses with its concealed integration, low maintenance requirements and – depending on the design – the option to retrofit it.</w:t>
      </w:r>
    </w:p>
    <w:p w14:paraId="1A1C81C1" w14:textId="77777777" w:rsidR="00123303" w:rsidRPr="00123303" w:rsidRDefault="00123303" w:rsidP="00123303">
      <w:pPr>
        <w:spacing w:after="0" w:line="360" w:lineRule="auto"/>
        <w:rPr>
          <w:rFonts w:ascii="Arial" w:hAnsi="Arial" w:cs="Arial"/>
          <w:sz w:val="20"/>
          <w:szCs w:val="20"/>
          <w:lang w:val="en-GB"/>
        </w:rPr>
      </w:pPr>
    </w:p>
    <w:p w14:paraId="52AA97DD" w14:textId="77777777" w:rsidR="00123303" w:rsidRPr="00123303" w:rsidRDefault="00123303" w:rsidP="00123303">
      <w:pPr>
        <w:spacing w:after="0" w:line="360" w:lineRule="auto"/>
        <w:rPr>
          <w:rFonts w:ascii="Arial" w:hAnsi="Arial" w:cs="Arial"/>
          <w:b/>
          <w:bCs/>
          <w:sz w:val="20"/>
          <w:szCs w:val="20"/>
          <w:lang w:val="en-GB"/>
        </w:rPr>
      </w:pPr>
      <w:r w:rsidRPr="00123303">
        <w:rPr>
          <w:rFonts w:ascii="Arial" w:hAnsi="Arial" w:cs="Arial"/>
          <w:b/>
          <w:bCs/>
          <w:sz w:val="20"/>
          <w:szCs w:val="20"/>
          <w:lang w:val="en-GB"/>
        </w:rPr>
        <w:t>Five sensor solutions for different applications</w:t>
      </w:r>
    </w:p>
    <w:p w14:paraId="7590CF73" w14:textId="0BCB7FBA" w:rsidR="00123303" w:rsidRPr="00123303" w:rsidRDefault="00123303" w:rsidP="00123303">
      <w:pPr>
        <w:spacing w:after="0" w:line="360" w:lineRule="auto"/>
        <w:rPr>
          <w:rFonts w:ascii="Arial" w:hAnsi="Arial" w:cs="Arial"/>
          <w:sz w:val="20"/>
          <w:szCs w:val="20"/>
          <w:lang w:val="en-GB"/>
        </w:rPr>
      </w:pPr>
      <w:r w:rsidRPr="00123303">
        <w:rPr>
          <w:rFonts w:ascii="Arial" w:hAnsi="Arial" w:cs="Arial"/>
          <w:sz w:val="20"/>
          <w:szCs w:val="20"/>
          <w:lang w:val="en-GB"/>
        </w:rPr>
        <w:t xml:space="preserve">Sense by MACO includes five sensor solutions to meet various requirements. </w:t>
      </w:r>
      <w:r w:rsidRPr="00123303">
        <w:rPr>
          <w:rFonts w:ascii="Arial" w:hAnsi="Arial" w:cs="Arial"/>
          <w:i/>
          <w:iCs/>
          <w:sz w:val="20"/>
          <w:szCs w:val="20"/>
          <w:lang w:val="en-GB"/>
        </w:rPr>
        <w:t>Window Pro T&amp;T</w:t>
      </w:r>
      <w:r w:rsidRPr="00123303">
        <w:rPr>
          <w:rFonts w:ascii="Arial" w:hAnsi="Arial" w:cs="Arial"/>
          <w:sz w:val="20"/>
          <w:szCs w:val="20"/>
          <w:lang w:val="en-GB"/>
        </w:rPr>
        <w:t xml:space="preserve"> is designed for the initial fitting of tilt &amp; turn windows and can be integrated directly into the </w:t>
      </w:r>
      <w:r w:rsidRPr="00123303">
        <w:rPr>
          <w:rFonts w:ascii="Arial" w:hAnsi="Arial" w:cs="Arial"/>
          <w:sz w:val="20"/>
          <w:szCs w:val="20"/>
          <w:lang w:val="en-GB"/>
        </w:rPr>
        <w:lastRenderedPageBreak/>
        <w:t xml:space="preserve">manufacturing process. </w:t>
      </w:r>
      <w:r w:rsidRPr="00123303">
        <w:rPr>
          <w:rFonts w:ascii="Arial" w:hAnsi="Arial" w:cs="Arial"/>
          <w:i/>
          <w:iCs/>
          <w:sz w:val="20"/>
          <w:szCs w:val="20"/>
          <w:lang w:val="en-GB"/>
        </w:rPr>
        <w:t>Window T&amp;T</w:t>
      </w:r>
      <w:r w:rsidRPr="00123303">
        <w:rPr>
          <w:rFonts w:ascii="Arial" w:hAnsi="Arial" w:cs="Arial"/>
          <w:sz w:val="20"/>
          <w:szCs w:val="20"/>
          <w:lang w:val="en-GB"/>
        </w:rPr>
        <w:t xml:space="preserve"> is suitable for practically all windows and, thanks to its adhesive installation, is also particularly easy to retrofit. </w:t>
      </w:r>
      <w:r w:rsidRPr="00123303">
        <w:rPr>
          <w:rFonts w:ascii="Arial" w:hAnsi="Arial" w:cs="Arial"/>
          <w:i/>
          <w:iCs/>
          <w:sz w:val="20"/>
          <w:szCs w:val="20"/>
          <w:lang w:val="en-GB"/>
        </w:rPr>
        <w:t>Casement</w:t>
      </w:r>
      <w:r w:rsidRPr="00123303">
        <w:rPr>
          <w:rFonts w:ascii="Arial" w:hAnsi="Arial" w:cs="Arial"/>
          <w:sz w:val="20"/>
          <w:szCs w:val="20"/>
          <w:lang w:val="en-GB"/>
        </w:rPr>
        <w:t xml:space="preserve"> is designed for windows that open outwards, whilst </w:t>
      </w:r>
      <w:r w:rsidRPr="00123303">
        <w:rPr>
          <w:rFonts w:ascii="Arial" w:hAnsi="Arial" w:cs="Arial"/>
          <w:i/>
          <w:iCs/>
          <w:sz w:val="20"/>
          <w:szCs w:val="20"/>
          <w:lang w:val="en-GB"/>
        </w:rPr>
        <w:t>Door</w:t>
      </w:r>
      <w:r w:rsidRPr="00123303">
        <w:rPr>
          <w:rFonts w:ascii="Arial" w:hAnsi="Arial" w:cs="Arial"/>
          <w:sz w:val="20"/>
          <w:szCs w:val="20"/>
          <w:lang w:val="en-GB"/>
        </w:rPr>
        <w:t xml:space="preserve"> monitors various types of door locks. </w:t>
      </w:r>
      <w:r w:rsidRPr="00123303">
        <w:rPr>
          <w:rFonts w:ascii="Arial" w:hAnsi="Arial" w:cs="Arial"/>
          <w:i/>
          <w:iCs/>
          <w:sz w:val="20"/>
          <w:szCs w:val="20"/>
          <w:lang w:val="en-GB"/>
        </w:rPr>
        <w:t>Universal</w:t>
      </w:r>
      <w:r w:rsidRPr="00123303">
        <w:rPr>
          <w:rFonts w:ascii="Arial" w:hAnsi="Arial" w:cs="Arial"/>
          <w:sz w:val="20"/>
          <w:szCs w:val="20"/>
          <w:lang w:val="en-GB"/>
        </w:rPr>
        <w:t xml:space="preserve"> complements the range for particularly flexible or fitting-independent applications – such as lift &amp; slide doors. </w:t>
      </w:r>
    </w:p>
    <w:p w14:paraId="4F736AA2" w14:textId="77777777" w:rsidR="00123303" w:rsidRPr="00123303" w:rsidRDefault="00123303" w:rsidP="00123303">
      <w:pPr>
        <w:spacing w:after="0" w:line="360" w:lineRule="auto"/>
        <w:rPr>
          <w:rFonts w:ascii="Arial" w:hAnsi="Arial" w:cs="Arial"/>
          <w:sz w:val="20"/>
          <w:szCs w:val="20"/>
          <w:lang w:val="en-GB"/>
        </w:rPr>
      </w:pPr>
    </w:p>
    <w:p w14:paraId="19CEAC6F" w14:textId="77777777" w:rsidR="00123303" w:rsidRPr="00123303" w:rsidRDefault="00123303" w:rsidP="00123303">
      <w:pPr>
        <w:spacing w:after="0" w:line="360" w:lineRule="auto"/>
        <w:rPr>
          <w:rFonts w:ascii="Arial" w:hAnsi="Arial" w:cs="Arial"/>
          <w:b/>
          <w:bCs/>
          <w:sz w:val="20"/>
          <w:szCs w:val="20"/>
          <w:lang w:val="en-GB"/>
        </w:rPr>
      </w:pPr>
      <w:r w:rsidRPr="00123303">
        <w:rPr>
          <w:rFonts w:ascii="Arial" w:hAnsi="Arial" w:cs="Arial"/>
          <w:b/>
          <w:bCs/>
          <w:sz w:val="20"/>
          <w:szCs w:val="20"/>
          <w:lang w:val="en-GB"/>
        </w:rPr>
        <w:t>Open for modern environments</w:t>
      </w:r>
    </w:p>
    <w:p w14:paraId="1E1DEAC2" w14:textId="28B9E129" w:rsidR="00F01720" w:rsidRPr="00123303" w:rsidRDefault="00123303" w:rsidP="00123303">
      <w:pPr>
        <w:spacing w:after="0" w:line="360" w:lineRule="auto"/>
        <w:rPr>
          <w:rFonts w:ascii="Arial" w:hAnsi="Arial" w:cs="Arial"/>
          <w:b/>
          <w:bCs/>
          <w:sz w:val="18"/>
          <w:szCs w:val="18"/>
          <w:lang w:val="en-GB"/>
        </w:rPr>
      </w:pPr>
      <w:r w:rsidRPr="00123303">
        <w:rPr>
          <w:rFonts w:ascii="Arial" w:hAnsi="Arial" w:cs="Arial"/>
          <w:sz w:val="20"/>
          <w:szCs w:val="20"/>
          <w:lang w:val="en-GB"/>
        </w:rPr>
        <w:t>Thanks to the Matter standard, Sense by MACO can be integrated into Smart Home systems from any manufacturer. This ensures future-proofing and demonstrates how MACO combines mechanical expertise with digital functionality to form an integral part of modern window, door and sliding door systems.</w:t>
      </w:r>
    </w:p>
    <w:p w14:paraId="744A7308" w14:textId="77777777" w:rsidR="000A7657" w:rsidRDefault="000A7657" w:rsidP="00061CF5">
      <w:pPr>
        <w:spacing w:after="0" w:line="360" w:lineRule="auto"/>
        <w:rPr>
          <w:rFonts w:ascii="Arial" w:hAnsi="Arial" w:cs="Arial"/>
          <w:b/>
          <w:bCs/>
          <w:sz w:val="18"/>
          <w:szCs w:val="18"/>
          <w:lang w:val="en-GB"/>
        </w:rPr>
      </w:pPr>
    </w:p>
    <w:p w14:paraId="2BEDB656" w14:textId="77777777" w:rsidR="00123303" w:rsidRPr="00123303" w:rsidRDefault="00123303" w:rsidP="00061CF5">
      <w:pPr>
        <w:spacing w:after="0" w:line="360" w:lineRule="auto"/>
        <w:rPr>
          <w:rFonts w:ascii="Arial" w:hAnsi="Arial" w:cs="Arial"/>
          <w:b/>
          <w:bCs/>
          <w:sz w:val="18"/>
          <w:szCs w:val="18"/>
          <w:lang w:val="en-GB"/>
        </w:rPr>
      </w:pPr>
    </w:p>
    <w:p w14:paraId="42457A76" w14:textId="77777777" w:rsidR="00123303" w:rsidRPr="007733A7" w:rsidRDefault="00123303" w:rsidP="00123303">
      <w:pPr>
        <w:rPr>
          <w:rFonts w:ascii="Arial" w:hAnsi="Arial" w:cs="Arial"/>
          <w:b/>
          <w:sz w:val="20"/>
          <w:szCs w:val="20"/>
          <w:lang w:val="en-GB"/>
        </w:rPr>
      </w:pPr>
      <w:r w:rsidRPr="007733A7">
        <w:rPr>
          <w:rFonts w:ascii="Arial" w:hAnsi="Arial" w:cs="Arial"/>
          <w:b/>
          <w:sz w:val="20"/>
          <w:szCs w:val="20"/>
          <w:lang w:val="en-GB"/>
        </w:rPr>
        <w:t>Press photo (Reprint free of charge)</w:t>
      </w:r>
    </w:p>
    <w:p w14:paraId="4310E6BD" w14:textId="1714115C" w:rsidR="000A7657" w:rsidRPr="00123303" w:rsidRDefault="000A7657" w:rsidP="00061CF5">
      <w:pPr>
        <w:spacing w:after="0" w:line="360" w:lineRule="auto"/>
        <w:rPr>
          <w:rFonts w:ascii="Arial" w:hAnsi="Arial" w:cs="Arial"/>
          <w:sz w:val="18"/>
          <w:szCs w:val="18"/>
          <w:lang w:val="en-GB"/>
        </w:rPr>
      </w:pPr>
      <w:r w:rsidRPr="000A7657">
        <w:rPr>
          <w:noProof/>
        </w:rPr>
        <w:drawing>
          <wp:anchor distT="0" distB="0" distL="114300" distR="114300" simplePos="0" relativeHeight="251658240" behindDoc="1" locked="0" layoutInCell="1" allowOverlap="1" wp14:anchorId="08C0D350" wp14:editId="3C2CC37D">
            <wp:simplePos x="0" y="0"/>
            <wp:positionH relativeFrom="margin">
              <wp:align>left</wp:align>
            </wp:positionH>
            <wp:positionV relativeFrom="paragraph">
              <wp:posOffset>45720</wp:posOffset>
            </wp:positionV>
            <wp:extent cx="2600325" cy="1856740"/>
            <wp:effectExtent l="0" t="0" r="0" b="0"/>
            <wp:wrapTight wrapText="bothSides">
              <wp:wrapPolygon edited="0">
                <wp:start x="0" y="0"/>
                <wp:lineTo x="0" y="21275"/>
                <wp:lineTo x="21363" y="21275"/>
                <wp:lineTo x="21363" y="0"/>
                <wp:lineTo x="0" y="0"/>
              </wp:wrapPolygon>
            </wp:wrapTight>
            <wp:docPr id="16247012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5668" cy="186086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D95E45" w14:textId="77777777" w:rsidR="000A7657" w:rsidRPr="00123303" w:rsidRDefault="000A7657" w:rsidP="00061CF5">
      <w:pPr>
        <w:spacing w:after="0" w:line="360" w:lineRule="auto"/>
        <w:rPr>
          <w:rFonts w:ascii="Arial" w:hAnsi="Arial" w:cs="Arial"/>
          <w:sz w:val="18"/>
          <w:szCs w:val="18"/>
          <w:lang w:val="en-GB"/>
        </w:rPr>
      </w:pPr>
    </w:p>
    <w:p w14:paraId="0BA107DB" w14:textId="77777777" w:rsidR="000A7657" w:rsidRPr="00123303" w:rsidRDefault="000A7657" w:rsidP="00061CF5">
      <w:pPr>
        <w:spacing w:after="0" w:line="360" w:lineRule="auto"/>
        <w:rPr>
          <w:rFonts w:ascii="Arial" w:hAnsi="Arial" w:cs="Arial"/>
          <w:sz w:val="18"/>
          <w:szCs w:val="18"/>
          <w:lang w:val="en-GB"/>
        </w:rPr>
      </w:pPr>
    </w:p>
    <w:p w14:paraId="6A7B15A4" w14:textId="77777777" w:rsidR="00123303" w:rsidRDefault="00123303" w:rsidP="00123303">
      <w:pPr>
        <w:spacing w:after="0" w:line="240" w:lineRule="auto"/>
        <w:rPr>
          <w:rFonts w:ascii="Arial" w:hAnsi="Arial" w:cs="Arial"/>
          <w:sz w:val="18"/>
          <w:szCs w:val="18"/>
          <w:lang w:val="en-GB"/>
        </w:rPr>
      </w:pPr>
      <w:r w:rsidRPr="00123303">
        <w:rPr>
          <w:rFonts w:ascii="Arial" w:hAnsi="Arial" w:cs="Arial"/>
          <w:sz w:val="18"/>
          <w:szCs w:val="18"/>
          <w:lang w:val="en-GB"/>
        </w:rPr>
        <w:t>A double honour: Sense by MACO has been recognised with both the German Innovation Award 2026 and the Red Dot Award: Product Design 2026.</w:t>
      </w:r>
    </w:p>
    <w:p w14:paraId="2E467FA9" w14:textId="77777777" w:rsidR="00123303" w:rsidRDefault="00123303" w:rsidP="00123303">
      <w:pPr>
        <w:spacing w:after="0" w:line="240" w:lineRule="auto"/>
        <w:rPr>
          <w:rFonts w:ascii="Arial" w:hAnsi="Arial" w:cs="Arial"/>
          <w:sz w:val="18"/>
          <w:szCs w:val="18"/>
          <w:lang w:val="en-GB"/>
        </w:rPr>
      </w:pPr>
    </w:p>
    <w:p w14:paraId="14BFC9BE" w14:textId="0EFA2ABE" w:rsidR="00F01720" w:rsidRPr="00123303" w:rsidRDefault="002F3931" w:rsidP="00123303">
      <w:pPr>
        <w:spacing w:after="0" w:line="240" w:lineRule="auto"/>
        <w:rPr>
          <w:rFonts w:ascii="Arial" w:hAnsi="Arial" w:cs="Arial"/>
          <w:b/>
          <w:bCs/>
          <w:sz w:val="18"/>
          <w:szCs w:val="18"/>
          <w:lang w:val="en-GB"/>
        </w:rPr>
      </w:pPr>
      <w:r w:rsidRPr="00123303">
        <w:rPr>
          <w:rFonts w:ascii="Arial" w:hAnsi="Arial" w:cs="Arial"/>
          <w:sz w:val="18"/>
          <w:szCs w:val="18"/>
          <w:lang w:val="en-GB"/>
        </w:rPr>
        <w:t>@MACO_Sense_by_MACO_Awards_2026.jpg</w:t>
      </w:r>
    </w:p>
    <w:p w14:paraId="6FADA0A0" w14:textId="1205D899" w:rsidR="00F01720" w:rsidRPr="00123303" w:rsidRDefault="00F01720" w:rsidP="00061CF5">
      <w:pPr>
        <w:spacing w:after="0" w:line="360" w:lineRule="auto"/>
        <w:rPr>
          <w:rFonts w:ascii="Arial" w:hAnsi="Arial" w:cs="Arial"/>
          <w:b/>
          <w:bCs/>
          <w:sz w:val="18"/>
          <w:szCs w:val="18"/>
          <w:lang w:val="en-GB"/>
        </w:rPr>
      </w:pPr>
    </w:p>
    <w:p w14:paraId="6DA1D7BC" w14:textId="461F724B" w:rsidR="000A7657" w:rsidRPr="00123303" w:rsidRDefault="000A7657" w:rsidP="00061CF5">
      <w:pPr>
        <w:spacing w:after="0" w:line="360" w:lineRule="auto"/>
        <w:rPr>
          <w:rFonts w:ascii="Arial" w:hAnsi="Arial" w:cs="Arial"/>
          <w:b/>
          <w:bCs/>
          <w:sz w:val="16"/>
          <w:szCs w:val="16"/>
          <w:lang w:val="en-GB"/>
        </w:rPr>
      </w:pPr>
    </w:p>
    <w:p w14:paraId="0D7E15DB" w14:textId="3750CDCB" w:rsidR="000A7657" w:rsidRPr="00123303" w:rsidRDefault="000A7657" w:rsidP="00061CF5">
      <w:pPr>
        <w:spacing w:after="0" w:line="360" w:lineRule="auto"/>
        <w:rPr>
          <w:rFonts w:ascii="Arial" w:hAnsi="Arial" w:cs="Arial"/>
          <w:b/>
          <w:bCs/>
          <w:sz w:val="16"/>
          <w:szCs w:val="16"/>
          <w:lang w:val="en-GB"/>
        </w:rPr>
      </w:pPr>
    </w:p>
    <w:p w14:paraId="14B83A3D" w14:textId="0E70228A" w:rsidR="000A7657" w:rsidRPr="00123303" w:rsidRDefault="000A7657" w:rsidP="00061CF5">
      <w:pPr>
        <w:spacing w:after="0" w:line="360" w:lineRule="auto"/>
        <w:rPr>
          <w:rFonts w:ascii="Arial" w:hAnsi="Arial" w:cs="Arial"/>
          <w:b/>
          <w:bCs/>
          <w:sz w:val="16"/>
          <w:szCs w:val="16"/>
          <w:lang w:val="en-GB"/>
        </w:rPr>
      </w:pPr>
    </w:p>
    <w:p w14:paraId="3DD1DFC0" w14:textId="7EE9ADE5" w:rsidR="000A7657" w:rsidRPr="00123303" w:rsidRDefault="002F3931" w:rsidP="00061CF5">
      <w:pPr>
        <w:spacing w:after="0" w:line="360" w:lineRule="auto"/>
        <w:rPr>
          <w:rFonts w:ascii="Arial" w:hAnsi="Arial" w:cs="Arial"/>
          <w:b/>
          <w:bCs/>
          <w:sz w:val="16"/>
          <w:szCs w:val="16"/>
          <w:lang w:val="en-GB"/>
        </w:rPr>
      </w:pPr>
      <w:r w:rsidRPr="002F3931">
        <w:rPr>
          <w:rFonts w:ascii="Arial" w:hAnsi="Arial" w:cs="Arial"/>
          <w:b/>
          <w:bCs/>
          <w:sz w:val="16"/>
          <w:szCs w:val="16"/>
        </w:rPr>
        <w:drawing>
          <wp:anchor distT="0" distB="0" distL="114300" distR="114300" simplePos="0" relativeHeight="251659264" behindDoc="1" locked="0" layoutInCell="1" allowOverlap="1" wp14:anchorId="7ED801F4" wp14:editId="6722514B">
            <wp:simplePos x="0" y="0"/>
            <wp:positionH relativeFrom="margin">
              <wp:posOffset>9525</wp:posOffset>
            </wp:positionH>
            <wp:positionV relativeFrom="paragraph">
              <wp:posOffset>175895</wp:posOffset>
            </wp:positionV>
            <wp:extent cx="2619375" cy="1748155"/>
            <wp:effectExtent l="0" t="0" r="9525" b="4445"/>
            <wp:wrapTight wrapText="bothSides">
              <wp:wrapPolygon edited="0">
                <wp:start x="0" y="0"/>
                <wp:lineTo x="0" y="21420"/>
                <wp:lineTo x="21521" y="21420"/>
                <wp:lineTo x="21521" y="0"/>
                <wp:lineTo x="0" y="0"/>
              </wp:wrapPolygon>
            </wp:wrapTight>
            <wp:docPr id="4634306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30604"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19375" cy="1748155"/>
                    </a:xfrm>
                    <a:prstGeom prst="rect">
                      <a:avLst/>
                    </a:prstGeom>
                  </pic:spPr>
                </pic:pic>
              </a:graphicData>
            </a:graphic>
            <wp14:sizeRelH relativeFrom="margin">
              <wp14:pctWidth>0</wp14:pctWidth>
            </wp14:sizeRelH>
            <wp14:sizeRelV relativeFrom="margin">
              <wp14:pctHeight>0</wp14:pctHeight>
            </wp14:sizeRelV>
          </wp:anchor>
        </w:drawing>
      </w:r>
    </w:p>
    <w:p w14:paraId="00B7EA05" w14:textId="77777777" w:rsidR="000A7657" w:rsidRPr="00123303" w:rsidRDefault="000A7657" w:rsidP="00061CF5">
      <w:pPr>
        <w:spacing w:after="0" w:line="360" w:lineRule="auto"/>
        <w:rPr>
          <w:rFonts w:ascii="Arial" w:hAnsi="Arial" w:cs="Arial"/>
          <w:b/>
          <w:bCs/>
          <w:sz w:val="16"/>
          <w:szCs w:val="16"/>
          <w:lang w:val="en-GB"/>
        </w:rPr>
      </w:pPr>
    </w:p>
    <w:p w14:paraId="5938F252" w14:textId="77777777" w:rsidR="000A7657" w:rsidRPr="00123303" w:rsidRDefault="000A7657" w:rsidP="00061CF5">
      <w:pPr>
        <w:spacing w:after="0" w:line="360" w:lineRule="auto"/>
        <w:rPr>
          <w:rFonts w:ascii="Arial" w:hAnsi="Arial" w:cs="Arial"/>
          <w:b/>
          <w:bCs/>
          <w:sz w:val="16"/>
          <w:szCs w:val="16"/>
          <w:lang w:val="en-GB"/>
        </w:rPr>
      </w:pPr>
    </w:p>
    <w:p w14:paraId="57D4499A" w14:textId="77777777" w:rsidR="00123303" w:rsidRDefault="00123303" w:rsidP="00123303">
      <w:pPr>
        <w:spacing w:after="0" w:line="240" w:lineRule="auto"/>
        <w:rPr>
          <w:rFonts w:ascii="Arial" w:hAnsi="Arial" w:cs="Arial"/>
          <w:sz w:val="18"/>
          <w:szCs w:val="18"/>
          <w:lang w:val="en-GB"/>
        </w:rPr>
      </w:pPr>
      <w:r w:rsidRPr="00123303">
        <w:rPr>
          <w:rFonts w:ascii="Arial" w:hAnsi="Arial" w:cs="Arial"/>
          <w:sz w:val="18"/>
          <w:szCs w:val="18"/>
          <w:lang w:val="en-GB"/>
        </w:rPr>
        <w:t>Michael Hillebrand and Christoph Lahnsteiner (both from Product Management Smart Products at MACO) accepted the German Innovation Award for Sense by MACO.</w:t>
      </w:r>
    </w:p>
    <w:p w14:paraId="424831E0" w14:textId="77777777" w:rsidR="00123303" w:rsidRDefault="00123303" w:rsidP="00123303">
      <w:pPr>
        <w:spacing w:after="0" w:line="240" w:lineRule="auto"/>
        <w:rPr>
          <w:rFonts w:ascii="Arial" w:hAnsi="Arial" w:cs="Arial"/>
          <w:sz w:val="18"/>
          <w:szCs w:val="18"/>
          <w:lang w:val="en-GB"/>
        </w:rPr>
      </w:pPr>
    </w:p>
    <w:p w14:paraId="0C60A48D" w14:textId="77BE3A6C" w:rsidR="002F3931" w:rsidRPr="00123303" w:rsidRDefault="002F3931" w:rsidP="002F3931">
      <w:pPr>
        <w:spacing w:after="0" w:line="360" w:lineRule="auto"/>
        <w:rPr>
          <w:rFonts w:ascii="Arial" w:hAnsi="Arial" w:cs="Arial"/>
          <w:b/>
          <w:bCs/>
          <w:sz w:val="16"/>
          <w:szCs w:val="16"/>
          <w:lang w:val="en-GB"/>
        </w:rPr>
      </w:pPr>
      <w:r w:rsidRPr="00123303">
        <w:rPr>
          <w:rFonts w:ascii="Arial" w:hAnsi="Arial" w:cs="Arial"/>
          <w:sz w:val="18"/>
          <w:szCs w:val="18"/>
          <w:lang w:val="en-GB"/>
        </w:rPr>
        <w:t>@MACO_Sense_by_MACO_GIA_2026.jpg</w:t>
      </w:r>
      <w:r w:rsidRPr="00123303">
        <w:rPr>
          <w:rFonts w:ascii="Arial" w:hAnsi="Arial" w:cs="Arial"/>
          <w:b/>
          <w:bCs/>
          <w:sz w:val="16"/>
          <w:szCs w:val="16"/>
          <w:lang w:val="en-GB"/>
        </w:rPr>
        <w:t xml:space="preserve"> </w:t>
      </w:r>
      <w:r w:rsidRPr="00123303">
        <w:rPr>
          <w:rFonts w:ascii="Arial" w:hAnsi="Arial" w:cs="Arial"/>
          <w:b/>
          <w:bCs/>
          <w:sz w:val="16"/>
          <w:szCs w:val="16"/>
          <w:lang w:val="en-GB"/>
        </w:rPr>
        <w:br w:type="page"/>
      </w:r>
    </w:p>
    <w:p w14:paraId="4D38EB74" w14:textId="77777777" w:rsidR="00123303" w:rsidRPr="00123303" w:rsidRDefault="00123303" w:rsidP="00123303">
      <w:pPr>
        <w:spacing w:after="0" w:line="360" w:lineRule="auto"/>
        <w:rPr>
          <w:rFonts w:ascii="Arial" w:hAnsi="Arial" w:cs="Arial"/>
          <w:b/>
          <w:bCs/>
          <w:sz w:val="16"/>
          <w:szCs w:val="16"/>
          <w:lang w:val="en-GB"/>
        </w:rPr>
      </w:pPr>
      <w:r w:rsidRPr="00123303">
        <w:rPr>
          <w:rFonts w:ascii="Arial" w:hAnsi="Arial" w:cs="Arial"/>
          <w:b/>
          <w:bCs/>
          <w:sz w:val="16"/>
          <w:szCs w:val="16"/>
          <w:lang w:val="en-GB"/>
        </w:rPr>
        <w:lastRenderedPageBreak/>
        <w:t xml:space="preserve">About Mayer &amp; Co </w:t>
      </w:r>
      <w:proofErr w:type="spellStart"/>
      <w:r w:rsidRPr="00123303">
        <w:rPr>
          <w:rFonts w:ascii="Arial" w:hAnsi="Arial" w:cs="Arial"/>
          <w:b/>
          <w:bCs/>
          <w:sz w:val="16"/>
          <w:szCs w:val="16"/>
          <w:lang w:val="en-GB"/>
        </w:rPr>
        <w:t>Beschläge</w:t>
      </w:r>
      <w:proofErr w:type="spellEnd"/>
      <w:r w:rsidRPr="00123303">
        <w:rPr>
          <w:rFonts w:ascii="Arial" w:hAnsi="Arial" w:cs="Arial"/>
          <w:b/>
          <w:bCs/>
          <w:sz w:val="16"/>
          <w:szCs w:val="16"/>
          <w:lang w:val="en-GB"/>
        </w:rPr>
        <w:t xml:space="preserve"> GmbH (MACO)</w:t>
      </w:r>
    </w:p>
    <w:p w14:paraId="1BADA94B" w14:textId="77777777" w:rsidR="00123303" w:rsidRPr="00123303" w:rsidRDefault="00123303" w:rsidP="00123303">
      <w:pPr>
        <w:spacing w:after="0" w:line="360" w:lineRule="auto"/>
        <w:rPr>
          <w:rFonts w:ascii="Arial" w:hAnsi="Arial" w:cs="Arial"/>
          <w:sz w:val="16"/>
          <w:szCs w:val="16"/>
          <w:lang w:val="en-GB"/>
        </w:rPr>
      </w:pPr>
      <w:r w:rsidRPr="00123303">
        <w:rPr>
          <w:rFonts w:ascii="Arial" w:hAnsi="Arial" w:cs="Arial"/>
          <w:sz w:val="16"/>
          <w:szCs w:val="16"/>
          <w:lang w:val="en-GB"/>
        </w:rPr>
        <w:t xml:space="preserve">MACO, founded in 1947, is a global market leader for window, door and sliding door hardware and provides innovative system and security solutions. Connectivity with electronic components is playing an increasingly important role, as are mechanical building hardware products, including widely used turn &amp; tilt hardware. MACO is a recognised driver of innovation and a manufacturer with vision that produces disruptive solutions: The family-owned company laid the foundation for working towards the future with the 2018 opening of its research and innovation centre at its headquarters in Salzburg. With its acquisition of the German company HAUTAU GmbH, the building hardware manufacturer is also further developing its strong position in sliding systems and window automation. </w:t>
      </w:r>
    </w:p>
    <w:p w14:paraId="182EF54E" w14:textId="7876313A" w:rsidR="00EA6350" w:rsidRPr="00123303" w:rsidRDefault="00123303" w:rsidP="00123303">
      <w:pPr>
        <w:spacing w:after="0" w:line="360" w:lineRule="auto"/>
        <w:rPr>
          <w:rFonts w:ascii="Arial" w:hAnsi="Arial" w:cs="Arial"/>
          <w:sz w:val="20"/>
          <w:szCs w:val="20"/>
          <w:lang w:val="en-GB"/>
        </w:rPr>
      </w:pPr>
      <w:r w:rsidRPr="00123303">
        <w:rPr>
          <w:rFonts w:ascii="Arial" w:hAnsi="Arial" w:cs="Arial"/>
          <w:sz w:val="16"/>
          <w:szCs w:val="16"/>
          <w:lang w:val="en-GB"/>
        </w:rPr>
        <w:t>2,400 employees work at the corporate group’s six production sites and 1</w:t>
      </w:r>
      <w:r>
        <w:rPr>
          <w:rFonts w:ascii="Arial" w:hAnsi="Arial" w:cs="Arial"/>
          <w:sz w:val="16"/>
          <w:szCs w:val="16"/>
          <w:lang w:val="en-GB"/>
        </w:rPr>
        <w:t>5</w:t>
      </w:r>
      <w:r w:rsidRPr="00123303">
        <w:rPr>
          <w:rFonts w:ascii="Arial" w:hAnsi="Arial" w:cs="Arial"/>
          <w:sz w:val="16"/>
          <w:szCs w:val="16"/>
          <w:lang w:val="en-GB"/>
        </w:rPr>
        <w:t xml:space="preserve"> international sales offices. Production plants </w:t>
      </w:r>
      <w:proofErr w:type="gramStart"/>
      <w:r w:rsidRPr="00123303">
        <w:rPr>
          <w:rFonts w:ascii="Arial" w:hAnsi="Arial" w:cs="Arial"/>
          <w:sz w:val="16"/>
          <w:szCs w:val="16"/>
          <w:lang w:val="en-GB"/>
        </w:rPr>
        <w:t>are located in</w:t>
      </w:r>
      <w:proofErr w:type="gramEnd"/>
      <w:r w:rsidRPr="00123303">
        <w:rPr>
          <w:rFonts w:ascii="Arial" w:hAnsi="Arial" w:cs="Arial"/>
          <w:sz w:val="16"/>
          <w:szCs w:val="16"/>
          <w:lang w:val="en-GB"/>
        </w:rPr>
        <w:t xml:space="preserve"> Salzburg, Mauterndorf, Trieben (Austria), </w:t>
      </w:r>
      <w:proofErr w:type="spellStart"/>
      <w:r w:rsidRPr="00123303">
        <w:rPr>
          <w:rFonts w:ascii="Arial" w:hAnsi="Arial" w:cs="Arial"/>
          <w:sz w:val="16"/>
          <w:szCs w:val="16"/>
          <w:lang w:val="en-GB"/>
        </w:rPr>
        <w:t>Helpsen</w:t>
      </w:r>
      <w:proofErr w:type="spellEnd"/>
      <w:r w:rsidRPr="00123303">
        <w:rPr>
          <w:rFonts w:ascii="Arial" w:hAnsi="Arial" w:cs="Arial"/>
          <w:sz w:val="16"/>
          <w:szCs w:val="16"/>
          <w:lang w:val="en-GB"/>
        </w:rPr>
        <w:t xml:space="preserve"> (Germany), Kaluga (Russia) and Gliwice (Poland). As an employer, MACO has been awarded the “Family and Career” seal of quality by the Austrian government.</w:t>
      </w:r>
    </w:p>
    <w:p w14:paraId="04F20BCE" w14:textId="03D3B6F1" w:rsidR="00EA6350" w:rsidRPr="00123303" w:rsidRDefault="00EA6350" w:rsidP="00061CF5">
      <w:pPr>
        <w:spacing w:after="0" w:line="360" w:lineRule="auto"/>
        <w:rPr>
          <w:rFonts w:ascii="Arial" w:hAnsi="Arial" w:cs="Arial"/>
          <w:sz w:val="20"/>
          <w:szCs w:val="20"/>
          <w:lang w:val="en-GB"/>
        </w:rPr>
      </w:pPr>
    </w:p>
    <w:sectPr w:rsidR="00EA6350" w:rsidRPr="0012330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39EA3" w14:textId="77777777" w:rsidR="000A6146" w:rsidRDefault="000A6146" w:rsidP="00EC7C0C">
      <w:pPr>
        <w:spacing w:after="0" w:line="240" w:lineRule="auto"/>
      </w:pPr>
      <w:r>
        <w:separator/>
      </w:r>
    </w:p>
  </w:endnote>
  <w:endnote w:type="continuationSeparator" w:id="0">
    <w:p w14:paraId="270870C4" w14:textId="77777777" w:rsidR="000A6146" w:rsidRDefault="000A6146" w:rsidP="00EC7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NeueLT Std L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EncodeSansNormalRegular">
    <w:panose1 w:val="02000000000000000000"/>
    <w:charset w:val="00"/>
    <w:family w:val="auto"/>
    <w:pitch w:val="variable"/>
    <w:sig w:usb0="A00000FF" w:usb1="5000207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8E97B" w14:textId="77777777" w:rsidR="00F01720" w:rsidRDefault="00635207">
    <w:pPr>
      <w:pStyle w:val="Fuzeile"/>
      <w:rPr>
        <w:rFonts w:ascii="Arial" w:hAnsi="Arial" w:cs="Arial"/>
        <w:sz w:val="16"/>
        <w:szCs w:val="16"/>
      </w:rPr>
    </w:pPr>
    <w:r w:rsidRPr="00813882">
      <w:rPr>
        <w:rFonts w:ascii="Arial" w:hAnsi="Arial" w:cs="Arial"/>
        <w:b/>
        <w:color w:val="0F6EB4"/>
        <w:sz w:val="16"/>
        <w:szCs w:val="16"/>
      </w:rPr>
      <w:t>Mayer &amp; Co Beschläge GmbH</w:t>
    </w:r>
    <w:r w:rsidRPr="00245827">
      <w:rPr>
        <w:rFonts w:ascii="Arial" w:hAnsi="Arial" w:cs="Arial"/>
        <w:sz w:val="16"/>
        <w:szCs w:val="16"/>
      </w:rPr>
      <w:t xml:space="preserve"> </w:t>
    </w:r>
    <w:r>
      <w:rPr>
        <w:rFonts w:ascii="Arial" w:hAnsi="Arial" w:cs="Arial"/>
        <w:sz w:val="16"/>
        <w:szCs w:val="16"/>
      </w:rPr>
      <w:t xml:space="preserve">• </w:t>
    </w:r>
    <w:r w:rsidRPr="00245827">
      <w:rPr>
        <w:rFonts w:ascii="Arial" w:hAnsi="Arial" w:cs="Arial"/>
        <w:sz w:val="16"/>
        <w:szCs w:val="16"/>
      </w:rPr>
      <w:t>Alpenstraß</w:t>
    </w:r>
    <w:r>
      <w:rPr>
        <w:rFonts w:ascii="Arial" w:hAnsi="Arial" w:cs="Arial"/>
        <w:sz w:val="16"/>
        <w:szCs w:val="16"/>
      </w:rPr>
      <w:t>e 173</w:t>
    </w:r>
    <w:r w:rsidRPr="00245827">
      <w:rPr>
        <w:rFonts w:ascii="Arial" w:hAnsi="Arial" w:cs="Arial"/>
        <w:sz w:val="16"/>
        <w:szCs w:val="16"/>
      </w:rPr>
      <w:t xml:space="preserve"> </w:t>
    </w:r>
    <w:r>
      <w:rPr>
        <w:rFonts w:ascii="Arial" w:hAnsi="Arial" w:cs="Arial"/>
        <w:sz w:val="16"/>
        <w:szCs w:val="16"/>
      </w:rPr>
      <w:t xml:space="preserve">• </w:t>
    </w:r>
    <w:r w:rsidRPr="00245827">
      <w:rPr>
        <w:rFonts w:ascii="Arial" w:hAnsi="Arial" w:cs="Arial"/>
        <w:sz w:val="16"/>
        <w:szCs w:val="16"/>
      </w:rPr>
      <w:t xml:space="preserve">5020 Salzburg </w:t>
    </w:r>
    <w:r>
      <w:rPr>
        <w:rFonts w:ascii="Arial" w:hAnsi="Arial" w:cs="Arial"/>
        <w:sz w:val="16"/>
        <w:szCs w:val="16"/>
      </w:rPr>
      <w:t xml:space="preserve">• </w:t>
    </w:r>
    <w:r w:rsidRPr="00245827">
      <w:rPr>
        <w:rFonts w:ascii="Arial" w:hAnsi="Arial" w:cs="Arial"/>
        <w:sz w:val="16"/>
        <w:szCs w:val="16"/>
      </w:rPr>
      <w:t>FN 420843m</w:t>
    </w:r>
    <w:r>
      <w:rPr>
        <w:rFonts w:ascii="Arial" w:hAnsi="Arial" w:cs="Arial"/>
        <w:sz w:val="16"/>
        <w:szCs w:val="16"/>
      </w:rPr>
      <w:t xml:space="preserve"> </w:t>
    </w:r>
    <w:r w:rsidRPr="00245827">
      <w:rPr>
        <w:rFonts w:ascii="Arial" w:hAnsi="Arial" w:cs="Arial"/>
        <w:sz w:val="16"/>
        <w:szCs w:val="16"/>
      </w:rPr>
      <w:t>Landesgericht Salzburg</w:t>
    </w:r>
    <w:bookmarkStart w:id="0" w:name="_Hlk180513242"/>
    <w:bookmarkStart w:id="1" w:name="_Hlk180513243"/>
  </w:p>
  <w:p w14:paraId="288A71B5" w14:textId="219FE1C8" w:rsidR="00635207" w:rsidRPr="00245827" w:rsidRDefault="00CE76AA">
    <w:pPr>
      <w:pStyle w:val="Fuzeile"/>
      <w:rPr>
        <w:rFonts w:ascii="Arial" w:hAnsi="Arial" w:cs="Arial"/>
        <w:sz w:val="16"/>
        <w:szCs w:val="16"/>
      </w:rPr>
    </w:pPr>
    <w:hyperlink r:id="rId1" w:history="1">
      <w:r w:rsidRPr="008843EF">
        <w:rPr>
          <w:rStyle w:val="Hyperlink"/>
          <w:rFonts w:ascii="Arial" w:hAnsi="Arial" w:cs="Arial"/>
          <w:sz w:val="16"/>
          <w:szCs w:val="16"/>
        </w:rPr>
        <w:t>presse@maco.eu</w:t>
      </w:r>
    </w:hyperlink>
    <w:r w:rsidR="00635207">
      <w:rPr>
        <w:rFonts w:ascii="Arial" w:hAnsi="Arial" w:cs="Arial"/>
        <w:sz w:val="16"/>
        <w:szCs w:val="16"/>
      </w:rPr>
      <w:t xml:space="preserve"> • maco.eu</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6AE98" w14:textId="77777777" w:rsidR="000A6146" w:rsidRDefault="000A6146" w:rsidP="00EC7C0C">
      <w:pPr>
        <w:spacing w:after="0" w:line="240" w:lineRule="auto"/>
      </w:pPr>
      <w:r>
        <w:separator/>
      </w:r>
    </w:p>
  </w:footnote>
  <w:footnote w:type="continuationSeparator" w:id="0">
    <w:p w14:paraId="2DAF8308" w14:textId="77777777" w:rsidR="000A6146" w:rsidRDefault="000A6146" w:rsidP="00EC7C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065BA" w14:textId="77777777" w:rsidR="00635207" w:rsidRDefault="00635207" w:rsidP="003E15C3">
    <w:pPr>
      <w:pStyle w:val="Kopfzeile"/>
      <w:spacing w:before="600" w:after="840"/>
    </w:pPr>
    <w:r w:rsidRPr="00245827">
      <w:rPr>
        <w:b/>
        <w:noProof/>
        <w:lang w:val="de-AT" w:eastAsia="de-AT"/>
      </w:rPr>
      <w:drawing>
        <wp:anchor distT="0" distB="0" distL="114300" distR="114300" simplePos="0" relativeHeight="251659264" behindDoc="0" locked="0" layoutInCell="1" allowOverlap="1" wp14:anchorId="2D1FB80F" wp14:editId="34E4EA52">
          <wp:simplePos x="0" y="0"/>
          <wp:positionH relativeFrom="column">
            <wp:posOffset>5119158</wp:posOffset>
          </wp:positionH>
          <wp:positionV relativeFrom="paragraph">
            <wp:posOffset>-280670</wp:posOffset>
          </wp:positionV>
          <wp:extent cx="1261872" cy="1636776"/>
          <wp:effectExtent l="0" t="0" r="0" b="1905"/>
          <wp:wrapTight wrapText="bothSides">
            <wp:wrapPolygon edited="0">
              <wp:start x="0" y="0"/>
              <wp:lineTo x="0" y="21374"/>
              <wp:lineTo x="21198" y="21374"/>
              <wp:lineTo x="211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CO_Logo_DE_Outline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61872" cy="163677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676D5"/>
    <w:multiLevelType w:val="hybridMultilevel"/>
    <w:tmpl w:val="2C2CDE78"/>
    <w:lvl w:ilvl="0" w:tplc="31FA9D38">
      <w:start w:val="1"/>
      <w:numFmt w:val="bullet"/>
      <w:lvlText w:val="›"/>
      <w:lvlJc w:val="left"/>
      <w:pPr>
        <w:tabs>
          <w:tab w:val="num" w:pos="720"/>
        </w:tabs>
        <w:ind w:left="720" w:hanging="360"/>
      </w:pPr>
      <w:rPr>
        <w:rFonts w:ascii="HelveticaNeueLT Std Lt" w:hAnsi="HelveticaNeueLT Std Lt" w:hint="default"/>
      </w:rPr>
    </w:lvl>
    <w:lvl w:ilvl="1" w:tplc="E4123852" w:tentative="1">
      <w:start w:val="1"/>
      <w:numFmt w:val="bullet"/>
      <w:lvlText w:val="›"/>
      <w:lvlJc w:val="left"/>
      <w:pPr>
        <w:tabs>
          <w:tab w:val="num" w:pos="1440"/>
        </w:tabs>
        <w:ind w:left="1440" w:hanging="360"/>
      </w:pPr>
      <w:rPr>
        <w:rFonts w:ascii="HelveticaNeueLT Std Lt" w:hAnsi="HelveticaNeueLT Std Lt" w:hint="default"/>
      </w:rPr>
    </w:lvl>
    <w:lvl w:ilvl="2" w:tplc="FFF4EE74" w:tentative="1">
      <w:start w:val="1"/>
      <w:numFmt w:val="bullet"/>
      <w:lvlText w:val="›"/>
      <w:lvlJc w:val="left"/>
      <w:pPr>
        <w:tabs>
          <w:tab w:val="num" w:pos="2160"/>
        </w:tabs>
        <w:ind w:left="2160" w:hanging="360"/>
      </w:pPr>
      <w:rPr>
        <w:rFonts w:ascii="HelveticaNeueLT Std Lt" w:hAnsi="HelveticaNeueLT Std Lt" w:hint="default"/>
      </w:rPr>
    </w:lvl>
    <w:lvl w:ilvl="3" w:tplc="7F462062" w:tentative="1">
      <w:start w:val="1"/>
      <w:numFmt w:val="bullet"/>
      <w:lvlText w:val="›"/>
      <w:lvlJc w:val="left"/>
      <w:pPr>
        <w:tabs>
          <w:tab w:val="num" w:pos="2880"/>
        </w:tabs>
        <w:ind w:left="2880" w:hanging="360"/>
      </w:pPr>
      <w:rPr>
        <w:rFonts w:ascii="HelveticaNeueLT Std Lt" w:hAnsi="HelveticaNeueLT Std Lt" w:hint="default"/>
      </w:rPr>
    </w:lvl>
    <w:lvl w:ilvl="4" w:tplc="BF5A8782" w:tentative="1">
      <w:start w:val="1"/>
      <w:numFmt w:val="bullet"/>
      <w:lvlText w:val="›"/>
      <w:lvlJc w:val="left"/>
      <w:pPr>
        <w:tabs>
          <w:tab w:val="num" w:pos="3600"/>
        </w:tabs>
        <w:ind w:left="3600" w:hanging="360"/>
      </w:pPr>
      <w:rPr>
        <w:rFonts w:ascii="HelveticaNeueLT Std Lt" w:hAnsi="HelveticaNeueLT Std Lt" w:hint="default"/>
      </w:rPr>
    </w:lvl>
    <w:lvl w:ilvl="5" w:tplc="E75093D8" w:tentative="1">
      <w:start w:val="1"/>
      <w:numFmt w:val="bullet"/>
      <w:lvlText w:val="›"/>
      <w:lvlJc w:val="left"/>
      <w:pPr>
        <w:tabs>
          <w:tab w:val="num" w:pos="4320"/>
        </w:tabs>
        <w:ind w:left="4320" w:hanging="360"/>
      </w:pPr>
      <w:rPr>
        <w:rFonts w:ascii="HelveticaNeueLT Std Lt" w:hAnsi="HelveticaNeueLT Std Lt" w:hint="default"/>
      </w:rPr>
    </w:lvl>
    <w:lvl w:ilvl="6" w:tplc="41B65BCA" w:tentative="1">
      <w:start w:val="1"/>
      <w:numFmt w:val="bullet"/>
      <w:lvlText w:val="›"/>
      <w:lvlJc w:val="left"/>
      <w:pPr>
        <w:tabs>
          <w:tab w:val="num" w:pos="5040"/>
        </w:tabs>
        <w:ind w:left="5040" w:hanging="360"/>
      </w:pPr>
      <w:rPr>
        <w:rFonts w:ascii="HelveticaNeueLT Std Lt" w:hAnsi="HelveticaNeueLT Std Lt" w:hint="default"/>
      </w:rPr>
    </w:lvl>
    <w:lvl w:ilvl="7" w:tplc="E11EC512" w:tentative="1">
      <w:start w:val="1"/>
      <w:numFmt w:val="bullet"/>
      <w:lvlText w:val="›"/>
      <w:lvlJc w:val="left"/>
      <w:pPr>
        <w:tabs>
          <w:tab w:val="num" w:pos="5760"/>
        </w:tabs>
        <w:ind w:left="5760" w:hanging="360"/>
      </w:pPr>
      <w:rPr>
        <w:rFonts w:ascii="HelveticaNeueLT Std Lt" w:hAnsi="HelveticaNeueLT Std Lt" w:hint="default"/>
      </w:rPr>
    </w:lvl>
    <w:lvl w:ilvl="8" w:tplc="C124FB02" w:tentative="1">
      <w:start w:val="1"/>
      <w:numFmt w:val="bullet"/>
      <w:lvlText w:val="›"/>
      <w:lvlJc w:val="left"/>
      <w:pPr>
        <w:tabs>
          <w:tab w:val="num" w:pos="6480"/>
        </w:tabs>
        <w:ind w:left="6480" w:hanging="360"/>
      </w:pPr>
      <w:rPr>
        <w:rFonts w:ascii="HelveticaNeueLT Std Lt" w:hAnsi="HelveticaNeueLT Std Lt" w:hint="default"/>
      </w:rPr>
    </w:lvl>
  </w:abstractNum>
  <w:abstractNum w:abstractNumId="1" w15:restartNumberingAfterBreak="0">
    <w:nsid w:val="6EEE7E44"/>
    <w:multiLevelType w:val="hybridMultilevel"/>
    <w:tmpl w:val="A1ACBC0A"/>
    <w:lvl w:ilvl="0" w:tplc="7654DE4E">
      <w:start w:val="1"/>
      <w:numFmt w:val="bullet"/>
      <w:lvlText w:val="›"/>
      <w:lvlJc w:val="left"/>
      <w:pPr>
        <w:tabs>
          <w:tab w:val="num" w:pos="720"/>
        </w:tabs>
        <w:ind w:left="720" w:hanging="360"/>
      </w:pPr>
      <w:rPr>
        <w:rFonts w:ascii="HelveticaNeueLT Std Lt" w:hAnsi="HelveticaNeueLT Std Lt" w:hint="default"/>
      </w:rPr>
    </w:lvl>
    <w:lvl w:ilvl="1" w:tplc="F1C4B3EE">
      <w:start w:val="254"/>
      <w:numFmt w:val="bullet"/>
      <w:lvlText w:val="›"/>
      <w:lvlJc w:val="left"/>
      <w:pPr>
        <w:tabs>
          <w:tab w:val="num" w:pos="1440"/>
        </w:tabs>
        <w:ind w:left="1440" w:hanging="360"/>
      </w:pPr>
      <w:rPr>
        <w:rFonts w:ascii="HelveticaNeueLT Std Lt" w:hAnsi="HelveticaNeueLT Std Lt" w:hint="default"/>
      </w:rPr>
    </w:lvl>
    <w:lvl w:ilvl="2" w:tplc="5EAC662C" w:tentative="1">
      <w:start w:val="1"/>
      <w:numFmt w:val="bullet"/>
      <w:lvlText w:val="›"/>
      <w:lvlJc w:val="left"/>
      <w:pPr>
        <w:tabs>
          <w:tab w:val="num" w:pos="2160"/>
        </w:tabs>
        <w:ind w:left="2160" w:hanging="360"/>
      </w:pPr>
      <w:rPr>
        <w:rFonts w:ascii="HelveticaNeueLT Std Lt" w:hAnsi="HelveticaNeueLT Std Lt" w:hint="default"/>
      </w:rPr>
    </w:lvl>
    <w:lvl w:ilvl="3" w:tplc="07A6D4FC" w:tentative="1">
      <w:start w:val="1"/>
      <w:numFmt w:val="bullet"/>
      <w:lvlText w:val="›"/>
      <w:lvlJc w:val="left"/>
      <w:pPr>
        <w:tabs>
          <w:tab w:val="num" w:pos="2880"/>
        </w:tabs>
        <w:ind w:left="2880" w:hanging="360"/>
      </w:pPr>
      <w:rPr>
        <w:rFonts w:ascii="HelveticaNeueLT Std Lt" w:hAnsi="HelveticaNeueLT Std Lt" w:hint="default"/>
      </w:rPr>
    </w:lvl>
    <w:lvl w:ilvl="4" w:tplc="4E662D66" w:tentative="1">
      <w:start w:val="1"/>
      <w:numFmt w:val="bullet"/>
      <w:lvlText w:val="›"/>
      <w:lvlJc w:val="left"/>
      <w:pPr>
        <w:tabs>
          <w:tab w:val="num" w:pos="3600"/>
        </w:tabs>
        <w:ind w:left="3600" w:hanging="360"/>
      </w:pPr>
      <w:rPr>
        <w:rFonts w:ascii="HelveticaNeueLT Std Lt" w:hAnsi="HelveticaNeueLT Std Lt" w:hint="default"/>
      </w:rPr>
    </w:lvl>
    <w:lvl w:ilvl="5" w:tplc="EA94C268" w:tentative="1">
      <w:start w:val="1"/>
      <w:numFmt w:val="bullet"/>
      <w:lvlText w:val="›"/>
      <w:lvlJc w:val="left"/>
      <w:pPr>
        <w:tabs>
          <w:tab w:val="num" w:pos="4320"/>
        </w:tabs>
        <w:ind w:left="4320" w:hanging="360"/>
      </w:pPr>
      <w:rPr>
        <w:rFonts w:ascii="HelveticaNeueLT Std Lt" w:hAnsi="HelveticaNeueLT Std Lt" w:hint="default"/>
      </w:rPr>
    </w:lvl>
    <w:lvl w:ilvl="6" w:tplc="89B66B38" w:tentative="1">
      <w:start w:val="1"/>
      <w:numFmt w:val="bullet"/>
      <w:lvlText w:val="›"/>
      <w:lvlJc w:val="left"/>
      <w:pPr>
        <w:tabs>
          <w:tab w:val="num" w:pos="5040"/>
        </w:tabs>
        <w:ind w:left="5040" w:hanging="360"/>
      </w:pPr>
      <w:rPr>
        <w:rFonts w:ascii="HelveticaNeueLT Std Lt" w:hAnsi="HelveticaNeueLT Std Lt" w:hint="default"/>
      </w:rPr>
    </w:lvl>
    <w:lvl w:ilvl="7" w:tplc="A5AE9D6A" w:tentative="1">
      <w:start w:val="1"/>
      <w:numFmt w:val="bullet"/>
      <w:lvlText w:val="›"/>
      <w:lvlJc w:val="left"/>
      <w:pPr>
        <w:tabs>
          <w:tab w:val="num" w:pos="5760"/>
        </w:tabs>
        <w:ind w:left="5760" w:hanging="360"/>
      </w:pPr>
      <w:rPr>
        <w:rFonts w:ascii="HelveticaNeueLT Std Lt" w:hAnsi="HelveticaNeueLT Std Lt" w:hint="default"/>
      </w:rPr>
    </w:lvl>
    <w:lvl w:ilvl="8" w:tplc="985C894A" w:tentative="1">
      <w:start w:val="1"/>
      <w:numFmt w:val="bullet"/>
      <w:lvlText w:val="›"/>
      <w:lvlJc w:val="left"/>
      <w:pPr>
        <w:tabs>
          <w:tab w:val="num" w:pos="6480"/>
        </w:tabs>
        <w:ind w:left="6480" w:hanging="360"/>
      </w:pPr>
      <w:rPr>
        <w:rFonts w:ascii="HelveticaNeueLT Std Lt" w:hAnsi="HelveticaNeueLT Std Lt" w:hint="default"/>
      </w:rPr>
    </w:lvl>
  </w:abstractNum>
  <w:num w:numId="1" w16cid:durableId="897008576">
    <w:abstractNumId w:val="1"/>
  </w:num>
  <w:num w:numId="2" w16cid:durableId="1645964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de-AT" w:vendorID="64" w:dllVersion="6" w:nlCheck="1" w:checkStyle="0"/>
  <w:activeWritingStyle w:appName="MSWord" w:lang="de-DE" w:vendorID="64" w:dllVersion="0" w:nlCheck="1" w:checkStyle="0"/>
  <w:activeWritingStyle w:appName="MSWord" w:lang="de-AT" w:vendorID="64" w:dllVersion="0" w:nlCheck="1" w:checkStyle="0"/>
  <w:activeWritingStyle w:appName="MSWord" w:lang="it-IT"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C0C"/>
    <w:rsid w:val="000006EB"/>
    <w:rsid w:val="0000459F"/>
    <w:rsid w:val="0001304E"/>
    <w:rsid w:val="00013E79"/>
    <w:rsid w:val="00015601"/>
    <w:rsid w:val="0003528C"/>
    <w:rsid w:val="000354E6"/>
    <w:rsid w:val="000414ED"/>
    <w:rsid w:val="000419B6"/>
    <w:rsid w:val="0004336C"/>
    <w:rsid w:val="000439F8"/>
    <w:rsid w:val="00043F6F"/>
    <w:rsid w:val="00044425"/>
    <w:rsid w:val="0005305D"/>
    <w:rsid w:val="00055FCA"/>
    <w:rsid w:val="000566DC"/>
    <w:rsid w:val="00056F8F"/>
    <w:rsid w:val="00061CF5"/>
    <w:rsid w:val="00061D87"/>
    <w:rsid w:val="000630BF"/>
    <w:rsid w:val="000707B8"/>
    <w:rsid w:val="00071818"/>
    <w:rsid w:val="00075DC0"/>
    <w:rsid w:val="000779A1"/>
    <w:rsid w:val="00077A24"/>
    <w:rsid w:val="00077B4F"/>
    <w:rsid w:val="000860B0"/>
    <w:rsid w:val="000869CC"/>
    <w:rsid w:val="00087AAE"/>
    <w:rsid w:val="00087E50"/>
    <w:rsid w:val="000A27BE"/>
    <w:rsid w:val="000A4277"/>
    <w:rsid w:val="000A6146"/>
    <w:rsid w:val="000A7657"/>
    <w:rsid w:val="000C3739"/>
    <w:rsid w:val="000C436B"/>
    <w:rsid w:val="000D2CD0"/>
    <w:rsid w:val="000D7691"/>
    <w:rsid w:val="000E69FA"/>
    <w:rsid w:val="000F47EA"/>
    <w:rsid w:val="000F4B41"/>
    <w:rsid w:val="00107EF1"/>
    <w:rsid w:val="001102A8"/>
    <w:rsid w:val="00122B22"/>
    <w:rsid w:val="00123303"/>
    <w:rsid w:val="001312F5"/>
    <w:rsid w:val="00135D4C"/>
    <w:rsid w:val="001406AE"/>
    <w:rsid w:val="001537E7"/>
    <w:rsid w:val="00160F4C"/>
    <w:rsid w:val="0016260A"/>
    <w:rsid w:val="00165439"/>
    <w:rsid w:val="00166B09"/>
    <w:rsid w:val="001673D3"/>
    <w:rsid w:val="001732C2"/>
    <w:rsid w:val="0017525E"/>
    <w:rsid w:val="00180F8A"/>
    <w:rsid w:val="00182870"/>
    <w:rsid w:val="001830B6"/>
    <w:rsid w:val="00184346"/>
    <w:rsid w:val="001912AB"/>
    <w:rsid w:val="00195972"/>
    <w:rsid w:val="00197A93"/>
    <w:rsid w:val="001A64AB"/>
    <w:rsid w:val="001B0120"/>
    <w:rsid w:val="001B0A72"/>
    <w:rsid w:val="001B40E8"/>
    <w:rsid w:val="001C1108"/>
    <w:rsid w:val="001C1427"/>
    <w:rsid w:val="001C3DC8"/>
    <w:rsid w:val="001C51AD"/>
    <w:rsid w:val="001C67F5"/>
    <w:rsid w:val="001D1B43"/>
    <w:rsid w:val="001D40AE"/>
    <w:rsid w:val="001D7116"/>
    <w:rsid w:val="001E5183"/>
    <w:rsid w:val="001E6811"/>
    <w:rsid w:val="001F6FE6"/>
    <w:rsid w:val="002030CF"/>
    <w:rsid w:val="002122D4"/>
    <w:rsid w:val="002135D6"/>
    <w:rsid w:val="002155F6"/>
    <w:rsid w:val="00224344"/>
    <w:rsid w:val="00233118"/>
    <w:rsid w:val="002337DF"/>
    <w:rsid w:val="00244AA8"/>
    <w:rsid w:val="00245827"/>
    <w:rsid w:val="002477F3"/>
    <w:rsid w:val="0025060C"/>
    <w:rsid w:val="0025070C"/>
    <w:rsid w:val="00262C19"/>
    <w:rsid w:val="00267378"/>
    <w:rsid w:val="00275A54"/>
    <w:rsid w:val="002765B4"/>
    <w:rsid w:val="0028597F"/>
    <w:rsid w:val="00291D92"/>
    <w:rsid w:val="002B79B8"/>
    <w:rsid w:val="002C10E7"/>
    <w:rsid w:val="002C4306"/>
    <w:rsid w:val="002E4C35"/>
    <w:rsid w:val="002E6C45"/>
    <w:rsid w:val="002E7ECD"/>
    <w:rsid w:val="002F3931"/>
    <w:rsid w:val="003014BD"/>
    <w:rsid w:val="00306E5C"/>
    <w:rsid w:val="00311438"/>
    <w:rsid w:val="00312AF9"/>
    <w:rsid w:val="00316D44"/>
    <w:rsid w:val="003264E7"/>
    <w:rsid w:val="0032709F"/>
    <w:rsid w:val="00327833"/>
    <w:rsid w:val="003278DB"/>
    <w:rsid w:val="00330665"/>
    <w:rsid w:val="00330F98"/>
    <w:rsid w:val="00332515"/>
    <w:rsid w:val="00334FC1"/>
    <w:rsid w:val="003400C2"/>
    <w:rsid w:val="00372FA7"/>
    <w:rsid w:val="003755C7"/>
    <w:rsid w:val="00376EEA"/>
    <w:rsid w:val="003815B7"/>
    <w:rsid w:val="00393085"/>
    <w:rsid w:val="003A3003"/>
    <w:rsid w:val="003A69D8"/>
    <w:rsid w:val="003B21C8"/>
    <w:rsid w:val="003C7638"/>
    <w:rsid w:val="003D199A"/>
    <w:rsid w:val="003D44CB"/>
    <w:rsid w:val="003E15C3"/>
    <w:rsid w:val="003F3300"/>
    <w:rsid w:val="00400115"/>
    <w:rsid w:val="00402C66"/>
    <w:rsid w:val="004040FA"/>
    <w:rsid w:val="00410995"/>
    <w:rsid w:val="004125F0"/>
    <w:rsid w:val="004150D3"/>
    <w:rsid w:val="004335D6"/>
    <w:rsid w:val="00435463"/>
    <w:rsid w:val="00445C00"/>
    <w:rsid w:val="0045377E"/>
    <w:rsid w:val="004829ED"/>
    <w:rsid w:val="00497D43"/>
    <w:rsid w:val="004A2168"/>
    <w:rsid w:val="004A3A83"/>
    <w:rsid w:val="004A6C72"/>
    <w:rsid w:val="004A797E"/>
    <w:rsid w:val="004B5089"/>
    <w:rsid w:val="004E72F3"/>
    <w:rsid w:val="00503155"/>
    <w:rsid w:val="00506956"/>
    <w:rsid w:val="00517A50"/>
    <w:rsid w:val="00520C57"/>
    <w:rsid w:val="00522A5A"/>
    <w:rsid w:val="00523444"/>
    <w:rsid w:val="00534B07"/>
    <w:rsid w:val="005350AD"/>
    <w:rsid w:val="0053649E"/>
    <w:rsid w:val="005418DB"/>
    <w:rsid w:val="00551CEC"/>
    <w:rsid w:val="00553F58"/>
    <w:rsid w:val="005541BF"/>
    <w:rsid w:val="00555864"/>
    <w:rsid w:val="00566601"/>
    <w:rsid w:val="0056712C"/>
    <w:rsid w:val="005A3770"/>
    <w:rsid w:val="005A598C"/>
    <w:rsid w:val="005D06D5"/>
    <w:rsid w:val="005D7FD2"/>
    <w:rsid w:val="005E3010"/>
    <w:rsid w:val="005E6B9B"/>
    <w:rsid w:val="005F46A3"/>
    <w:rsid w:val="00601240"/>
    <w:rsid w:val="00601C81"/>
    <w:rsid w:val="0060298E"/>
    <w:rsid w:val="00604BB5"/>
    <w:rsid w:val="00605341"/>
    <w:rsid w:val="00611332"/>
    <w:rsid w:val="00621B67"/>
    <w:rsid w:val="006248AD"/>
    <w:rsid w:val="00625757"/>
    <w:rsid w:val="00631FCF"/>
    <w:rsid w:val="00635207"/>
    <w:rsid w:val="00637CA8"/>
    <w:rsid w:val="00641E4C"/>
    <w:rsid w:val="00651AEC"/>
    <w:rsid w:val="00651F3E"/>
    <w:rsid w:val="006626C7"/>
    <w:rsid w:val="006713A3"/>
    <w:rsid w:val="00680E77"/>
    <w:rsid w:val="00686235"/>
    <w:rsid w:val="00691385"/>
    <w:rsid w:val="006B055D"/>
    <w:rsid w:val="006B17C4"/>
    <w:rsid w:val="006B69DD"/>
    <w:rsid w:val="006D19EA"/>
    <w:rsid w:val="006D4BF7"/>
    <w:rsid w:val="006D75C0"/>
    <w:rsid w:val="006E2E43"/>
    <w:rsid w:val="006E5181"/>
    <w:rsid w:val="006E629A"/>
    <w:rsid w:val="006F4026"/>
    <w:rsid w:val="0070410A"/>
    <w:rsid w:val="007059BE"/>
    <w:rsid w:val="00717647"/>
    <w:rsid w:val="00720A26"/>
    <w:rsid w:val="0072316C"/>
    <w:rsid w:val="00724009"/>
    <w:rsid w:val="00735E47"/>
    <w:rsid w:val="00747F94"/>
    <w:rsid w:val="00750427"/>
    <w:rsid w:val="00750628"/>
    <w:rsid w:val="00754AF2"/>
    <w:rsid w:val="00754CF1"/>
    <w:rsid w:val="00762522"/>
    <w:rsid w:val="00782A05"/>
    <w:rsid w:val="00784D09"/>
    <w:rsid w:val="00787BB9"/>
    <w:rsid w:val="007A1774"/>
    <w:rsid w:val="007A2FC9"/>
    <w:rsid w:val="007A7480"/>
    <w:rsid w:val="007C301F"/>
    <w:rsid w:val="007D5C82"/>
    <w:rsid w:val="007E34CF"/>
    <w:rsid w:val="007E50E2"/>
    <w:rsid w:val="007F2166"/>
    <w:rsid w:val="007F22C9"/>
    <w:rsid w:val="007F3AB6"/>
    <w:rsid w:val="007F54DD"/>
    <w:rsid w:val="00803942"/>
    <w:rsid w:val="00813882"/>
    <w:rsid w:val="008140F1"/>
    <w:rsid w:val="0082797A"/>
    <w:rsid w:val="00827DEB"/>
    <w:rsid w:val="00830674"/>
    <w:rsid w:val="008308F0"/>
    <w:rsid w:val="00833956"/>
    <w:rsid w:val="0083765F"/>
    <w:rsid w:val="008444B9"/>
    <w:rsid w:val="00844DC9"/>
    <w:rsid w:val="00847CC6"/>
    <w:rsid w:val="00852306"/>
    <w:rsid w:val="00855211"/>
    <w:rsid w:val="008564AA"/>
    <w:rsid w:val="008616D9"/>
    <w:rsid w:val="008626DD"/>
    <w:rsid w:val="0087481A"/>
    <w:rsid w:val="00875ECF"/>
    <w:rsid w:val="00881987"/>
    <w:rsid w:val="00882301"/>
    <w:rsid w:val="008849D0"/>
    <w:rsid w:val="00886592"/>
    <w:rsid w:val="00887C9D"/>
    <w:rsid w:val="0089381E"/>
    <w:rsid w:val="00895572"/>
    <w:rsid w:val="008A2D56"/>
    <w:rsid w:val="008A3329"/>
    <w:rsid w:val="008A3B26"/>
    <w:rsid w:val="008A6A55"/>
    <w:rsid w:val="008A709D"/>
    <w:rsid w:val="008C30A2"/>
    <w:rsid w:val="008D6C61"/>
    <w:rsid w:val="008D7521"/>
    <w:rsid w:val="00907F7F"/>
    <w:rsid w:val="00916F72"/>
    <w:rsid w:val="0091732F"/>
    <w:rsid w:val="009263A9"/>
    <w:rsid w:val="00926A93"/>
    <w:rsid w:val="00927196"/>
    <w:rsid w:val="00936C5A"/>
    <w:rsid w:val="00943F38"/>
    <w:rsid w:val="009449CE"/>
    <w:rsid w:val="00954B8A"/>
    <w:rsid w:val="009558A1"/>
    <w:rsid w:val="009609A2"/>
    <w:rsid w:val="0096457F"/>
    <w:rsid w:val="00973C81"/>
    <w:rsid w:val="00982208"/>
    <w:rsid w:val="0098325A"/>
    <w:rsid w:val="0099112A"/>
    <w:rsid w:val="009B7EAC"/>
    <w:rsid w:val="009C0041"/>
    <w:rsid w:val="009C0D5B"/>
    <w:rsid w:val="009C1A27"/>
    <w:rsid w:val="009C4D0D"/>
    <w:rsid w:val="009D3DB7"/>
    <w:rsid w:val="009E09CA"/>
    <w:rsid w:val="009E210A"/>
    <w:rsid w:val="009E3CE0"/>
    <w:rsid w:val="009E4B4A"/>
    <w:rsid w:val="009E51F4"/>
    <w:rsid w:val="009F5D7A"/>
    <w:rsid w:val="009F5F4B"/>
    <w:rsid w:val="00A00594"/>
    <w:rsid w:val="00A136C5"/>
    <w:rsid w:val="00A13ACF"/>
    <w:rsid w:val="00A20E33"/>
    <w:rsid w:val="00A27ED2"/>
    <w:rsid w:val="00A307BD"/>
    <w:rsid w:val="00A34373"/>
    <w:rsid w:val="00A3779B"/>
    <w:rsid w:val="00A422E8"/>
    <w:rsid w:val="00A468BB"/>
    <w:rsid w:val="00A504FC"/>
    <w:rsid w:val="00A6615C"/>
    <w:rsid w:val="00A7089F"/>
    <w:rsid w:val="00A80FE6"/>
    <w:rsid w:val="00A81E88"/>
    <w:rsid w:val="00A82D11"/>
    <w:rsid w:val="00A82E0F"/>
    <w:rsid w:val="00A83450"/>
    <w:rsid w:val="00A8593E"/>
    <w:rsid w:val="00A9032C"/>
    <w:rsid w:val="00A90C20"/>
    <w:rsid w:val="00A92A89"/>
    <w:rsid w:val="00A939EB"/>
    <w:rsid w:val="00A943B8"/>
    <w:rsid w:val="00A9633D"/>
    <w:rsid w:val="00A9760B"/>
    <w:rsid w:val="00A97718"/>
    <w:rsid w:val="00AA009C"/>
    <w:rsid w:val="00AA0643"/>
    <w:rsid w:val="00AA354E"/>
    <w:rsid w:val="00AA6953"/>
    <w:rsid w:val="00AB0B64"/>
    <w:rsid w:val="00AC0BBE"/>
    <w:rsid w:val="00AD1415"/>
    <w:rsid w:val="00AD6055"/>
    <w:rsid w:val="00AE184C"/>
    <w:rsid w:val="00AE1B18"/>
    <w:rsid w:val="00AE37CE"/>
    <w:rsid w:val="00AF0730"/>
    <w:rsid w:val="00AF6F58"/>
    <w:rsid w:val="00B029C2"/>
    <w:rsid w:val="00B03461"/>
    <w:rsid w:val="00B03E12"/>
    <w:rsid w:val="00B0487A"/>
    <w:rsid w:val="00B05D2F"/>
    <w:rsid w:val="00B13A14"/>
    <w:rsid w:val="00B156DA"/>
    <w:rsid w:val="00B250FF"/>
    <w:rsid w:val="00B331C8"/>
    <w:rsid w:val="00B347EA"/>
    <w:rsid w:val="00B404B4"/>
    <w:rsid w:val="00B40D8D"/>
    <w:rsid w:val="00B428AB"/>
    <w:rsid w:val="00B44234"/>
    <w:rsid w:val="00B50764"/>
    <w:rsid w:val="00B65DF2"/>
    <w:rsid w:val="00B770F3"/>
    <w:rsid w:val="00B771C2"/>
    <w:rsid w:val="00B84875"/>
    <w:rsid w:val="00B85A2C"/>
    <w:rsid w:val="00B863F9"/>
    <w:rsid w:val="00B901ED"/>
    <w:rsid w:val="00BA153A"/>
    <w:rsid w:val="00BB1EBF"/>
    <w:rsid w:val="00BB226F"/>
    <w:rsid w:val="00BB40B2"/>
    <w:rsid w:val="00BB4AA6"/>
    <w:rsid w:val="00BD2717"/>
    <w:rsid w:val="00BD3097"/>
    <w:rsid w:val="00BF06B5"/>
    <w:rsid w:val="00BF0829"/>
    <w:rsid w:val="00C0062C"/>
    <w:rsid w:val="00C01187"/>
    <w:rsid w:val="00C10718"/>
    <w:rsid w:val="00C167C6"/>
    <w:rsid w:val="00C21089"/>
    <w:rsid w:val="00C44E44"/>
    <w:rsid w:val="00C470CF"/>
    <w:rsid w:val="00C54DB5"/>
    <w:rsid w:val="00C5639E"/>
    <w:rsid w:val="00C708CF"/>
    <w:rsid w:val="00C72A99"/>
    <w:rsid w:val="00C862FC"/>
    <w:rsid w:val="00CB008C"/>
    <w:rsid w:val="00CB795C"/>
    <w:rsid w:val="00CC2128"/>
    <w:rsid w:val="00CC5043"/>
    <w:rsid w:val="00CC6389"/>
    <w:rsid w:val="00CD07DF"/>
    <w:rsid w:val="00CD0B91"/>
    <w:rsid w:val="00CD180B"/>
    <w:rsid w:val="00CD2F90"/>
    <w:rsid w:val="00CE76AA"/>
    <w:rsid w:val="00D00E68"/>
    <w:rsid w:val="00D14923"/>
    <w:rsid w:val="00D14E2A"/>
    <w:rsid w:val="00D163E1"/>
    <w:rsid w:val="00D215A4"/>
    <w:rsid w:val="00D30CB1"/>
    <w:rsid w:val="00D314C2"/>
    <w:rsid w:val="00D41DB9"/>
    <w:rsid w:val="00D600EB"/>
    <w:rsid w:val="00D62199"/>
    <w:rsid w:val="00D72364"/>
    <w:rsid w:val="00D850E4"/>
    <w:rsid w:val="00DA298D"/>
    <w:rsid w:val="00DA5C7C"/>
    <w:rsid w:val="00DA707C"/>
    <w:rsid w:val="00DB268D"/>
    <w:rsid w:val="00DB47C3"/>
    <w:rsid w:val="00DD1BE8"/>
    <w:rsid w:val="00DD1D31"/>
    <w:rsid w:val="00DD2C97"/>
    <w:rsid w:val="00DE7D6A"/>
    <w:rsid w:val="00DF3DFC"/>
    <w:rsid w:val="00DF536C"/>
    <w:rsid w:val="00E013C3"/>
    <w:rsid w:val="00E10D30"/>
    <w:rsid w:val="00E10EF1"/>
    <w:rsid w:val="00E12A0D"/>
    <w:rsid w:val="00E50E82"/>
    <w:rsid w:val="00E51E4A"/>
    <w:rsid w:val="00E53621"/>
    <w:rsid w:val="00E54596"/>
    <w:rsid w:val="00E562D3"/>
    <w:rsid w:val="00E61B64"/>
    <w:rsid w:val="00E651FF"/>
    <w:rsid w:val="00E67885"/>
    <w:rsid w:val="00E70460"/>
    <w:rsid w:val="00E7680B"/>
    <w:rsid w:val="00E76A7F"/>
    <w:rsid w:val="00E7732E"/>
    <w:rsid w:val="00E928C3"/>
    <w:rsid w:val="00E95C34"/>
    <w:rsid w:val="00E96EB0"/>
    <w:rsid w:val="00EA1882"/>
    <w:rsid w:val="00EA3091"/>
    <w:rsid w:val="00EA6350"/>
    <w:rsid w:val="00EB3071"/>
    <w:rsid w:val="00EB351C"/>
    <w:rsid w:val="00EB3604"/>
    <w:rsid w:val="00EB78FB"/>
    <w:rsid w:val="00EC7C0C"/>
    <w:rsid w:val="00ED4863"/>
    <w:rsid w:val="00ED4A58"/>
    <w:rsid w:val="00ED5B72"/>
    <w:rsid w:val="00EE2D35"/>
    <w:rsid w:val="00EF7430"/>
    <w:rsid w:val="00F01720"/>
    <w:rsid w:val="00F12379"/>
    <w:rsid w:val="00F16788"/>
    <w:rsid w:val="00F22371"/>
    <w:rsid w:val="00F26477"/>
    <w:rsid w:val="00F271D8"/>
    <w:rsid w:val="00F27C1C"/>
    <w:rsid w:val="00F33BEB"/>
    <w:rsid w:val="00F351DC"/>
    <w:rsid w:val="00F66E9A"/>
    <w:rsid w:val="00F6740B"/>
    <w:rsid w:val="00F80631"/>
    <w:rsid w:val="00F90360"/>
    <w:rsid w:val="00F93843"/>
    <w:rsid w:val="00FA1ECA"/>
    <w:rsid w:val="00FA3F2F"/>
    <w:rsid w:val="00FA5047"/>
    <w:rsid w:val="00FA5222"/>
    <w:rsid w:val="00FA69E0"/>
    <w:rsid w:val="00FA6C6C"/>
    <w:rsid w:val="00FB29DE"/>
    <w:rsid w:val="00FD06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B2A25"/>
  <w15:chartTrackingRefBased/>
  <w15:docId w15:val="{446406B1-B658-4C31-B09D-6A8174F33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next w:val="Standard"/>
    <w:link w:val="berschrift2Zchn"/>
    <w:uiPriority w:val="9"/>
    <w:unhideWhenUsed/>
    <w:qFormat/>
    <w:rsid w:val="00F017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7C0C"/>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EC7C0C"/>
  </w:style>
  <w:style w:type="paragraph" w:styleId="Fuzeile">
    <w:name w:val="footer"/>
    <w:basedOn w:val="Standard"/>
    <w:link w:val="FuzeileZchn"/>
    <w:uiPriority w:val="99"/>
    <w:unhideWhenUsed/>
    <w:rsid w:val="00EC7C0C"/>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EC7C0C"/>
  </w:style>
  <w:style w:type="paragraph" w:styleId="Sprechblasentext">
    <w:name w:val="Balloon Text"/>
    <w:basedOn w:val="Standard"/>
    <w:link w:val="SprechblasentextZchn"/>
    <w:uiPriority w:val="99"/>
    <w:semiHidden/>
    <w:unhideWhenUsed/>
    <w:rsid w:val="00EC7C0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C7C0C"/>
    <w:rPr>
      <w:rFonts w:ascii="Segoe UI" w:hAnsi="Segoe UI" w:cs="Segoe UI"/>
      <w:sz w:val="18"/>
      <w:szCs w:val="18"/>
    </w:rPr>
  </w:style>
  <w:style w:type="character" w:styleId="Hyperlink">
    <w:name w:val="Hyperlink"/>
    <w:basedOn w:val="Absatz-Standardschriftart"/>
    <w:uiPriority w:val="99"/>
    <w:unhideWhenUsed/>
    <w:rsid w:val="00245827"/>
    <w:rPr>
      <w:color w:val="0563C1" w:themeColor="hyperlink"/>
      <w:u w:val="single"/>
    </w:rPr>
  </w:style>
  <w:style w:type="paragraph" w:styleId="HTMLVorformatiert">
    <w:name w:val="HTML Preformatted"/>
    <w:basedOn w:val="Standard"/>
    <w:link w:val="HTMLVorformatiertZchn"/>
    <w:uiPriority w:val="99"/>
    <w:semiHidden/>
    <w:unhideWhenUsed/>
    <w:rsid w:val="0019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195972"/>
    <w:rPr>
      <w:rFonts w:ascii="Courier New" w:eastAsia="Times New Roman" w:hAnsi="Courier New" w:cs="Courier New"/>
      <w:sz w:val="20"/>
      <w:szCs w:val="20"/>
      <w:lang w:eastAsia="de-DE"/>
    </w:rPr>
  </w:style>
  <w:style w:type="character" w:styleId="Fett">
    <w:name w:val="Strong"/>
    <w:basedOn w:val="Absatz-Standardschriftart"/>
    <w:uiPriority w:val="22"/>
    <w:qFormat/>
    <w:rsid w:val="006B17C4"/>
    <w:rPr>
      <w:b/>
      <w:bCs/>
    </w:rPr>
  </w:style>
  <w:style w:type="paragraph" w:customStyle="1" w:styleId="Flietext">
    <w:name w:val="Fließtext"/>
    <w:basedOn w:val="Standard"/>
    <w:link w:val="FlietextZchn"/>
    <w:qFormat/>
    <w:rsid w:val="006B17C4"/>
    <w:pPr>
      <w:spacing w:after="0" w:line="276" w:lineRule="auto"/>
    </w:pPr>
    <w:rPr>
      <w:rFonts w:ascii="EncodeSansNormalRegular" w:eastAsia="Times New Roman" w:hAnsi="EncodeSansNormalRegular" w:cs="Times New Roman"/>
      <w:sz w:val="20"/>
      <w:szCs w:val="20"/>
      <w:lang w:val="de-AT" w:eastAsia="de-AT"/>
    </w:rPr>
  </w:style>
  <w:style w:type="character" w:customStyle="1" w:styleId="FlietextZchn">
    <w:name w:val="Fließtext Zchn"/>
    <w:basedOn w:val="Absatz-Standardschriftart"/>
    <w:link w:val="Flietext"/>
    <w:rsid w:val="006B17C4"/>
    <w:rPr>
      <w:rFonts w:ascii="EncodeSansNormalRegular" w:eastAsia="Times New Roman" w:hAnsi="EncodeSansNormalRegular" w:cs="Times New Roman"/>
      <w:sz w:val="20"/>
      <w:szCs w:val="20"/>
      <w:lang w:val="de-AT" w:eastAsia="de-AT"/>
    </w:rPr>
  </w:style>
  <w:style w:type="character" w:styleId="BesuchterLink">
    <w:name w:val="FollowedHyperlink"/>
    <w:basedOn w:val="Absatz-Standardschriftart"/>
    <w:uiPriority w:val="99"/>
    <w:semiHidden/>
    <w:unhideWhenUsed/>
    <w:rsid w:val="00784D09"/>
    <w:rPr>
      <w:color w:val="954F72" w:themeColor="followedHyperlink"/>
      <w:u w:val="single"/>
    </w:rPr>
  </w:style>
  <w:style w:type="character" w:styleId="Kommentarzeichen">
    <w:name w:val="annotation reference"/>
    <w:basedOn w:val="Absatz-Standardschriftart"/>
    <w:uiPriority w:val="99"/>
    <w:semiHidden/>
    <w:unhideWhenUsed/>
    <w:rsid w:val="00DD2C97"/>
    <w:rPr>
      <w:sz w:val="16"/>
      <w:szCs w:val="16"/>
    </w:rPr>
  </w:style>
  <w:style w:type="paragraph" w:styleId="Kommentartext">
    <w:name w:val="annotation text"/>
    <w:basedOn w:val="Standard"/>
    <w:link w:val="KommentartextZchn"/>
    <w:uiPriority w:val="99"/>
    <w:semiHidden/>
    <w:unhideWhenUsed/>
    <w:rsid w:val="00DD2C9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D2C97"/>
    <w:rPr>
      <w:sz w:val="20"/>
      <w:szCs w:val="20"/>
    </w:rPr>
  </w:style>
  <w:style w:type="paragraph" w:styleId="Kommentarthema">
    <w:name w:val="annotation subject"/>
    <w:basedOn w:val="Kommentartext"/>
    <w:next w:val="Kommentartext"/>
    <w:link w:val="KommentarthemaZchn"/>
    <w:uiPriority w:val="99"/>
    <w:semiHidden/>
    <w:unhideWhenUsed/>
    <w:rsid w:val="00DD2C97"/>
    <w:rPr>
      <w:b/>
      <w:bCs/>
    </w:rPr>
  </w:style>
  <w:style w:type="character" w:customStyle="1" w:styleId="KommentarthemaZchn">
    <w:name w:val="Kommentarthema Zchn"/>
    <w:basedOn w:val="KommentartextZchn"/>
    <w:link w:val="Kommentarthema"/>
    <w:uiPriority w:val="99"/>
    <w:semiHidden/>
    <w:rsid w:val="00DD2C97"/>
    <w:rPr>
      <w:b/>
      <w:bCs/>
      <w:sz w:val="20"/>
      <w:szCs w:val="20"/>
    </w:rPr>
  </w:style>
  <w:style w:type="paragraph" w:styleId="Funotentext">
    <w:name w:val="footnote text"/>
    <w:basedOn w:val="Standard"/>
    <w:link w:val="FunotentextZchn"/>
    <w:uiPriority w:val="99"/>
    <w:semiHidden/>
    <w:unhideWhenUsed/>
    <w:rsid w:val="00B771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771C2"/>
    <w:rPr>
      <w:sz w:val="20"/>
      <w:szCs w:val="20"/>
    </w:rPr>
  </w:style>
  <w:style w:type="character" w:styleId="Funotenzeichen">
    <w:name w:val="footnote reference"/>
    <w:basedOn w:val="Absatz-Standardschriftart"/>
    <w:uiPriority w:val="99"/>
    <w:semiHidden/>
    <w:unhideWhenUsed/>
    <w:rsid w:val="00B771C2"/>
    <w:rPr>
      <w:vertAlign w:val="superscript"/>
    </w:rPr>
  </w:style>
  <w:style w:type="paragraph" w:styleId="StandardWeb">
    <w:name w:val="Normal (Web)"/>
    <w:basedOn w:val="Standard"/>
    <w:uiPriority w:val="99"/>
    <w:semiHidden/>
    <w:unhideWhenUsed/>
    <w:rsid w:val="005418DB"/>
    <w:pPr>
      <w:spacing w:before="100" w:beforeAutospacing="1" w:after="100" w:afterAutospacing="1" w:line="240" w:lineRule="auto"/>
    </w:pPr>
    <w:rPr>
      <w:rFonts w:ascii="Times New Roman" w:eastAsia="Times New Roman" w:hAnsi="Times New Roman" w:cs="Times New Roman"/>
      <w:sz w:val="24"/>
      <w:szCs w:val="24"/>
      <w:lang w:val="de-AT" w:eastAsia="de-AT"/>
    </w:rPr>
  </w:style>
  <w:style w:type="paragraph" w:styleId="berarbeitung">
    <w:name w:val="Revision"/>
    <w:hidden/>
    <w:uiPriority w:val="99"/>
    <w:semiHidden/>
    <w:rsid w:val="00F33BEB"/>
    <w:pPr>
      <w:spacing w:after="0" w:line="240" w:lineRule="auto"/>
    </w:pPr>
  </w:style>
  <w:style w:type="character" w:styleId="NichtaufgelsteErwhnung">
    <w:name w:val="Unresolved Mention"/>
    <w:basedOn w:val="Absatz-Standardschriftart"/>
    <w:uiPriority w:val="99"/>
    <w:semiHidden/>
    <w:unhideWhenUsed/>
    <w:rsid w:val="00CE76AA"/>
    <w:rPr>
      <w:color w:val="605E5C"/>
      <w:shd w:val="clear" w:color="auto" w:fill="E1DFDD"/>
    </w:rPr>
  </w:style>
  <w:style w:type="character" w:customStyle="1" w:styleId="berschrift2Zchn">
    <w:name w:val="Überschrift 2 Zchn"/>
    <w:basedOn w:val="Absatz-Standardschriftart"/>
    <w:link w:val="berschrift2"/>
    <w:uiPriority w:val="9"/>
    <w:rsid w:val="00F0172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45930">
      <w:bodyDiv w:val="1"/>
      <w:marLeft w:val="0"/>
      <w:marRight w:val="0"/>
      <w:marTop w:val="0"/>
      <w:marBottom w:val="0"/>
      <w:divBdr>
        <w:top w:val="none" w:sz="0" w:space="0" w:color="auto"/>
        <w:left w:val="none" w:sz="0" w:space="0" w:color="auto"/>
        <w:bottom w:val="none" w:sz="0" w:space="0" w:color="auto"/>
        <w:right w:val="none" w:sz="0" w:space="0" w:color="auto"/>
      </w:divBdr>
      <w:divsChild>
        <w:div w:id="690187874">
          <w:marLeft w:val="288"/>
          <w:marRight w:val="0"/>
          <w:marTop w:val="120"/>
          <w:marBottom w:val="0"/>
          <w:divBdr>
            <w:top w:val="none" w:sz="0" w:space="0" w:color="auto"/>
            <w:left w:val="none" w:sz="0" w:space="0" w:color="auto"/>
            <w:bottom w:val="none" w:sz="0" w:space="0" w:color="auto"/>
            <w:right w:val="none" w:sz="0" w:space="0" w:color="auto"/>
          </w:divBdr>
        </w:div>
        <w:div w:id="823162037">
          <w:marLeft w:val="288"/>
          <w:marRight w:val="0"/>
          <w:marTop w:val="120"/>
          <w:marBottom w:val="0"/>
          <w:divBdr>
            <w:top w:val="none" w:sz="0" w:space="0" w:color="auto"/>
            <w:left w:val="none" w:sz="0" w:space="0" w:color="auto"/>
            <w:bottom w:val="none" w:sz="0" w:space="0" w:color="auto"/>
            <w:right w:val="none" w:sz="0" w:space="0" w:color="auto"/>
          </w:divBdr>
        </w:div>
        <w:div w:id="915361019">
          <w:marLeft w:val="288"/>
          <w:marRight w:val="0"/>
          <w:marTop w:val="120"/>
          <w:marBottom w:val="0"/>
          <w:divBdr>
            <w:top w:val="none" w:sz="0" w:space="0" w:color="auto"/>
            <w:left w:val="none" w:sz="0" w:space="0" w:color="auto"/>
            <w:bottom w:val="none" w:sz="0" w:space="0" w:color="auto"/>
            <w:right w:val="none" w:sz="0" w:space="0" w:color="auto"/>
          </w:divBdr>
        </w:div>
        <w:div w:id="1611283719">
          <w:marLeft w:val="288"/>
          <w:marRight w:val="0"/>
          <w:marTop w:val="120"/>
          <w:marBottom w:val="0"/>
          <w:divBdr>
            <w:top w:val="none" w:sz="0" w:space="0" w:color="auto"/>
            <w:left w:val="none" w:sz="0" w:space="0" w:color="auto"/>
            <w:bottom w:val="none" w:sz="0" w:space="0" w:color="auto"/>
            <w:right w:val="none" w:sz="0" w:space="0" w:color="auto"/>
          </w:divBdr>
        </w:div>
        <w:div w:id="1041637728">
          <w:marLeft w:val="288"/>
          <w:marRight w:val="0"/>
          <w:marTop w:val="120"/>
          <w:marBottom w:val="0"/>
          <w:divBdr>
            <w:top w:val="none" w:sz="0" w:space="0" w:color="auto"/>
            <w:left w:val="none" w:sz="0" w:space="0" w:color="auto"/>
            <w:bottom w:val="none" w:sz="0" w:space="0" w:color="auto"/>
            <w:right w:val="none" w:sz="0" w:space="0" w:color="auto"/>
          </w:divBdr>
        </w:div>
        <w:div w:id="2118520977">
          <w:marLeft w:val="288"/>
          <w:marRight w:val="0"/>
          <w:marTop w:val="120"/>
          <w:marBottom w:val="0"/>
          <w:divBdr>
            <w:top w:val="none" w:sz="0" w:space="0" w:color="auto"/>
            <w:left w:val="none" w:sz="0" w:space="0" w:color="auto"/>
            <w:bottom w:val="none" w:sz="0" w:space="0" w:color="auto"/>
            <w:right w:val="none" w:sz="0" w:space="0" w:color="auto"/>
          </w:divBdr>
        </w:div>
        <w:div w:id="1381831228">
          <w:marLeft w:val="288"/>
          <w:marRight w:val="0"/>
          <w:marTop w:val="120"/>
          <w:marBottom w:val="0"/>
          <w:divBdr>
            <w:top w:val="none" w:sz="0" w:space="0" w:color="auto"/>
            <w:left w:val="none" w:sz="0" w:space="0" w:color="auto"/>
            <w:bottom w:val="none" w:sz="0" w:space="0" w:color="auto"/>
            <w:right w:val="none" w:sz="0" w:space="0" w:color="auto"/>
          </w:divBdr>
        </w:div>
        <w:div w:id="221601354">
          <w:marLeft w:val="288"/>
          <w:marRight w:val="0"/>
          <w:marTop w:val="120"/>
          <w:marBottom w:val="0"/>
          <w:divBdr>
            <w:top w:val="none" w:sz="0" w:space="0" w:color="auto"/>
            <w:left w:val="none" w:sz="0" w:space="0" w:color="auto"/>
            <w:bottom w:val="none" w:sz="0" w:space="0" w:color="auto"/>
            <w:right w:val="none" w:sz="0" w:space="0" w:color="auto"/>
          </w:divBdr>
        </w:div>
        <w:div w:id="1077291800">
          <w:marLeft w:val="288"/>
          <w:marRight w:val="0"/>
          <w:marTop w:val="120"/>
          <w:marBottom w:val="0"/>
          <w:divBdr>
            <w:top w:val="none" w:sz="0" w:space="0" w:color="auto"/>
            <w:left w:val="none" w:sz="0" w:space="0" w:color="auto"/>
            <w:bottom w:val="none" w:sz="0" w:space="0" w:color="auto"/>
            <w:right w:val="none" w:sz="0" w:space="0" w:color="auto"/>
          </w:divBdr>
        </w:div>
        <w:div w:id="339234729">
          <w:marLeft w:val="288"/>
          <w:marRight w:val="0"/>
          <w:marTop w:val="120"/>
          <w:marBottom w:val="0"/>
          <w:divBdr>
            <w:top w:val="none" w:sz="0" w:space="0" w:color="auto"/>
            <w:left w:val="none" w:sz="0" w:space="0" w:color="auto"/>
            <w:bottom w:val="none" w:sz="0" w:space="0" w:color="auto"/>
            <w:right w:val="none" w:sz="0" w:space="0" w:color="auto"/>
          </w:divBdr>
        </w:div>
        <w:div w:id="1757746926">
          <w:marLeft w:val="288"/>
          <w:marRight w:val="0"/>
          <w:marTop w:val="120"/>
          <w:marBottom w:val="0"/>
          <w:divBdr>
            <w:top w:val="none" w:sz="0" w:space="0" w:color="auto"/>
            <w:left w:val="none" w:sz="0" w:space="0" w:color="auto"/>
            <w:bottom w:val="none" w:sz="0" w:space="0" w:color="auto"/>
            <w:right w:val="none" w:sz="0" w:space="0" w:color="auto"/>
          </w:divBdr>
        </w:div>
      </w:divsChild>
    </w:div>
    <w:div w:id="1102721155">
      <w:bodyDiv w:val="1"/>
      <w:marLeft w:val="0"/>
      <w:marRight w:val="0"/>
      <w:marTop w:val="0"/>
      <w:marBottom w:val="0"/>
      <w:divBdr>
        <w:top w:val="none" w:sz="0" w:space="0" w:color="auto"/>
        <w:left w:val="none" w:sz="0" w:space="0" w:color="auto"/>
        <w:bottom w:val="none" w:sz="0" w:space="0" w:color="auto"/>
        <w:right w:val="none" w:sz="0" w:space="0" w:color="auto"/>
      </w:divBdr>
      <w:divsChild>
        <w:div w:id="1121807599">
          <w:marLeft w:val="0"/>
          <w:marRight w:val="0"/>
          <w:marTop w:val="0"/>
          <w:marBottom w:val="0"/>
          <w:divBdr>
            <w:top w:val="none" w:sz="0" w:space="0" w:color="auto"/>
            <w:left w:val="none" w:sz="0" w:space="0" w:color="auto"/>
            <w:bottom w:val="none" w:sz="0" w:space="0" w:color="auto"/>
            <w:right w:val="none" w:sz="0" w:space="0" w:color="auto"/>
          </w:divBdr>
          <w:divsChild>
            <w:div w:id="561327946">
              <w:marLeft w:val="0"/>
              <w:marRight w:val="0"/>
              <w:marTop w:val="0"/>
              <w:marBottom w:val="0"/>
              <w:divBdr>
                <w:top w:val="none" w:sz="0" w:space="0" w:color="auto"/>
                <w:left w:val="none" w:sz="0" w:space="0" w:color="auto"/>
                <w:bottom w:val="none" w:sz="0" w:space="0" w:color="auto"/>
                <w:right w:val="none" w:sz="0" w:space="0" w:color="auto"/>
              </w:divBdr>
              <w:divsChild>
                <w:div w:id="2093578156">
                  <w:marLeft w:val="0"/>
                  <w:marRight w:val="0"/>
                  <w:marTop w:val="0"/>
                  <w:marBottom w:val="0"/>
                  <w:divBdr>
                    <w:top w:val="none" w:sz="0" w:space="0" w:color="auto"/>
                    <w:left w:val="none" w:sz="0" w:space="0" w:color="auto"/>
                    <w:bottom w:val="none" w:sz="0" w:space="0" w:color="auto"/>
                    <w:right w:val="none" w:sz="0" w:space="0" w:color="auto"/>
                  </w:divBdr>
                  <w:divsChild>
                    <w:div w:id="2003042410">
                      <w:marLeft w:val="0"/>
                      <w:marRight w:val="0"/>
                      <w:marTop w:val="0"/>
                      <w:marBottom w:val="0"/>
                      <w:divBdr>
                        <w:top w:val="none" w:sz="0" w:space="0" w:color="auto"/>
                        <w:left w:val="none" w:sz="0" w:space="0" w:color="auto"/>
                        <w:bottom w:val="none" w:sz="0" w:space="0" w:color="auto"/>
                        <w:right w:val="none" w:sz="0" w:space="0" w:color="auto"/>
                      </w:divBdr>
                      <w:divsChild>
                        <w:div w:id="234242426">
                          <w:marLeft w:val="0"/>
                          <w:marRight w:val="0"/>
                          <w:marTop w:val="0"/>
                          <w:marBottom w:val="0"/>
                          <w:divBdr>
                            <w:top w:val="none" w:sz="0" w:space="0" w:color="auto"/>
                            <w:left w:val="none" w:sz="0" w:space="0" w:color="auto"/>
                            <w:bottom w:val="none" w:sz="0" w:space="0" w:color="auto"/>
                            <w:right w:val="none" w:sz="0" w:space="0" w:color="auto"/>
                          </w:divBdr>
                          <w:divsChild>
                            <w:div w:id="1117678049">
                              <w:marLeft w:val="2070"/>
                              <w:marRight w:val="3960"/>
                              <w:marTop w:val="0"/>
                              <w:marBottom w:val="0"/>
                              <w:divBdr>
                                <w:top w:val="none" w:sz="0" w:space="0" w:color="auto"/>
                                <w:left w:val="none" w:sz="0" w:space="0" w:color="auto"/>
                                <w:bottom w:val="none" w:sz="0" w:space="0" w:color="auto"/>
                                <w:right w:val="none" w:sz="0" w:space="0" w:color="auto"/>
                              </w:divBdr>
                              <w:divsChild>
                                <w:div w:id="127625875">
                                  <w:marLeft w:val="0"/>
                                  <w:marRight w:val="0"/>
                                  <w:marTop w:val="0"/>
                                  <w:marBottom w:val="0"/>
                                  <w:divBdr>
                                    <w:top w:val="none" w:sz="0" w:space="0" w:color="auto"/>
                                    <w:left w:val="none" w:sz="0" w:space="0" w:color="auto"/>
                                    <w:bottom w:val="none" w:sz="0" w:space="0" w:color="auto"/>
                                    <w:right w:val="none" w:sz="0" w:space="0" w:color="auto"/>
                                  </w:divBdr>
                                  <w:divsChild>
                                    <w:div w:id="241961508">
                                      <w:marLeft w:val="0"/>
                                      <w:marRight w:val="0"/>
                                      <w:marTop w:val="0"/>
                                      <w:marBottom w:val="0"/>
                                      <w:divBdr>
                                        <w:top w:val="none" w:sz="0" w:space="0" w:color="auto"/>
                                        <w:left w:val="none" w:sz="0" w:space="0" w:color="auto"/>
                                        <w:bottom w:val="none" w:sz="0" w:space="0" w:color="auto"/>
                                        <w:right w:val="none" w:sz="0" w:space="0" w:color="auto"/>
                                      </w:divBdr>
                                      <w:divsChild>
                                        <w:div w:id="1238978379">
                                          <w:marLeft w:val="0"/>
                                          <w:marRight w:val="0"/>
                                          <w:marTop w:val="0"/>
                                          <w:marBottom w:val="0"/>
                                          <w:divBdr>
                                            <w:top w:val="none" w:sz="0" w:space="0" w:color="auto"/>
                                            <w:left w:val="none" w:sz="0" w:space="0" w:color="auto"/>
                                            <w:bottom w:val="none" w:sz="0" w:space="0" w:color="auto"/>
                                            <w:right w:val="none" w:sz="0" w:space="0" w:color="auto"/>
                                          </w:divBdr>
                                          <w:divsChild>
                                            <w:div w:id="1368028073">
                                              <w:marLeft w:val="0"/>
                                              <w:marRight w:val="0"/>
                                              <w:marTop w:val="90"/>
                                              <w:marBottom w:val="0"/>
                                              <w:divBdr>
                                                <w:top w:val="none" w:sz="0" w:space="0" w:color="auto"/>
                                                <w:left w:val="none" w:sz="0" w:space="0" w:color="auto"/>
                                                <w:bottom w:val="none" w:sz="0" w:space="0" w:color="auto"/>
                                                <w:right w:val="none" w:sz="0" w:space="0" w:color="auto"/>
                                              </w:divBdr>
                                              <w:divsChild>
                                                <w:div w:id="2134127014">
                                                  <w:marLeft w:val="0"/>
                                                  <w:marRight w:val="0"/>
                                                  <w:marTop w:val="0"/>
                                                  <w:marBottom w:val="0"/>
                                                  <w:divBdr>
                                                    <w:top w:val="none" w:sz="0" w:space="0" w:color="auto"/>
                                                    <w:left w:val="none" w:sz="0" w:space="0" w:color="auto"/>
                                                    <w:bottom w:val="none" w:sz="0" w:space="0" w:color="auto"/>
                                                    <w:right w:val="none" w:sz="0" w:space="0" w:color="auto"/>
                                                  </w:divBdr>
                                                  <w:divsChild>
                                                    <w:div w:id="2032761331">
                                                      <w:marLeft w:val="0"/>
                                                      <w:marRight w:val="0"/>
                                                      <w:marTop w:val="0"/>
                                                      <w:marBottom w:val="0"/>
                                                      <w:divBdr>
                                                        <w:top w:val="none" w:sz="0" w:space="0" w:color="auto"/>
                                                        <w:left w:val="none" w:sz="0" w:space="0" w:color="auto"/>
                                                        <w:bottom w:val="none" w:sz="0" w:space="0" w:color="auto"/>
                                                        <w:right w:val="none" w:sz="0" w:space="0" w:color="auto"/>
                                                      </w:divBdr>
                                                      <w:divsChild>
                                                        <w:div w:id="78986888">
                                                          <w:marLeft w:val="0"/>
                                                          <w:marRight w:val="0"/>
                                                          <w:marTop w:val="0"/>
                                                          <w:marBottom w:val="390"/>
                                                          <w:divBdr>
                                                            <w:top w:val="none" w:sz="0" w:space="0" w:color="auto"/>
                                                            <w:left w:val="none" w:sz="0" w:space="0" w:color="auto"/>
                                                            <w:bottom w:val="none" w:sz="0" w:space="0" w:color="auto"/>
                                                            <w:right w:val="none" w:sz="0" w:space="0" w:color="auto"/>
                                                          </w:divBdr>
                                                          <w:divsChild>
                                                            <w:div w:id="2056854860">
                                                              <w:marLeft w:val="0"/>
                                                              <w:marRight w:val="0"/>
                                                              <w:marTop w:val="0"/>
                                                              <w:marBottom w:val="0"/>
                                                              <w:divBdr>
                                                                <w:top w:val="none" w:sz="0" w:space="0" w:color="auto"/>
                                                                <w:left w:val="none" w:sz="0" w:space="0" w:color="auto"/>
                                                                <w:bottom w:val="none" w:sz="0" w:space="0" w:color="auto"/>
                                                                <w:right w:val="none" w:sz="0" w:space="0" w:color="auto"/>
                                                              </w:divBdr>
                                                              <w:divsChild>
                                                                <w:div w:id="1025402597">
                                                                  <w:marLeft w:val="0"/>
                                                                  <w:marRight w:val="0"/>
                                                                  <w:marTop w:val="0"/>
                                                                  <w:marBottom w:val="0"/>
                                                                  <w:divBdr>
                                                                    <w:top w:val="none" w:sz="0" w:space="0" w:color="auto"/>
                                                                    <w:left w:val="none" w:sz="0" w:space="0" w:color="auto"/>
                                                                    <w:bottom w:val="none" w:sz="0" w:space="0" w:color="auto"/>
                                                                    <w:right w:val="none" w:sz="0" w:space="0" w:color="auto"/>
                                                                  </w:divBdr>
                                                                  <w:divsChild>
                                                                    <w:div w:id="828398940">
                                                                      <w:marLeft w:val="0"/>
                                                                      <w:marRight w:val="0"/>
                                                                      <w:marTop w:val="0"/>
                                                                      <w:marBottom w:val="0"/>
                                                                      <w:divBdr>
                                                                        <w:top w:val="none" w:sz="0" w:space="0" w:color="auto"/>
                                                                        <w:left w:val="none" w:sz="0" w:space="0" w:color="auto"/>
                                                                        <w:bottom w:val="none" w:sz="0" w:space="0" w:color="auto"/>
                                                                        <w:right w:val="none" w:sz="0" w:space="0" w:color="auto"/>
                                                                      </w:divBdr>
                                                                      <w:divsChild>
                                                                        <w:div w:id="1620531694">
                                                                          <w:marLeft w:val="0"/>
                                                                          <w:marRight w:val="0"/>
                                                                          <w:marTop w:val="0"/>
                                                                          <w:marBottom w:val="0"/>
                                                                          <w:divBdr>
                                                                            <w:top w:val="none" w:sz="0" w:space="0" w:color="auto"/>
                                                                            <w:left w:val="none" w:sz="0" w:space="0" w:color="auto"/>
                                                                            <w:bottom w:val="none" w:sz="0" w:space="0" w:color="auto"/>
                                                                            <w:right w:val="none" w:sz="0" w:space="0" w:color="auto"/>
                                                                          </w:divBdr>
                                                                          <w:divsChild>
                                                                            <w:div w:id="302276617">
                                                                              <w:marLeft w:val="0"/>
                                                                              <w:marRight w:val="0"/>
                                                                              <w:marTop w:val="0"/>
                                                                              <w:marBottom w:val="0"/>
                                                                              <w:divBdr>
                                                                                <w:top w:val="none" w:sz="0" w:space="0" w:color="auto"/>
                                                                                <w:left w:val="none" w:sz="0" w:space="0" w:color="auto"/>
                                                                                <w:bottom w:val="none" w:sz="0" w:space="0" w:color="auto"/>
                                                                                <w:right w:val="none" w:sz="0" w:space="0" w:color="auto"/>
                                                                              </w:divBdr>
                                                                              <w:divsChild>
                                                                                <w:div w:id="1010571643">
                                                                                  <w:marLeft w:val="0"/>
                                                                                  <w:marRight w:val="0"/>
                                                                                  <w:marTop w:val="0"/>
                                                                                  <w:marBottom w:val="0"/>
                                                                                  <w:divBdr>
                                                                                    <w:top w:val="none" w:sz="0" w:space="0" w:color="auto"/>
                                                                                    <w:left w:val="none" w:sz="0" w:space="0" w:color="auto"/>
                                                                                    <w:bottom w:val="none" w:sz="0" w:space="0" w:color="auto"/>
                                                                                    <w:right w:val="none" w:sz="0" w:space="0" w:color="auto"/>
                                                                                  </w:divBdr>
                                                                                  <w:divsChild>
                                                                                    <w:div w:id="274098822">
                                                                                      <w:marLeft w:val="0"/>
                                                                                      <w:marRight w:val="0"/>
                                                                                      <w:marTop w:val="0"/>
                                                                                      <w:marBottom w:val="0"/>
                                                                                      <w:divBdr>
                                                                                        <w:top w:val="none" w:sz="0" w:space="0" w:color="auto"/>
                                                                                        <w:left w:val="none" w:sz="0" w:space="0" w:color="auto"/>
                                                                                        <w:bottom w:val="none" w:sz="0" w:space="0" w:color="auto"/>
                                                                                        <w:right w:val="none" w:sz="0" w:space="0" w:color="auto"/>
                                                                                      </w:divBdr>
                                                                                      <w:divsChild>
                                                                                        <w:div w:id="175993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8108367">
      <w:bodyDiv w:val="1"/>
      <w:marLeft w:val="0"/>
      <w:marRight w:val="0"/>
      <w:marTop w:val="0"/>
      <w:marBottom w:val="0"/>
      <w:divBdr>
        <w:top w:val="none" w:sz="0" w:space="0" w:color="auto"/>
        <w:left w:val="none" w:sz="0" w:space="0" w:color="auto"/>
        <w:bottom w:val="none" w:sz="0" w:space="0" w:color="auto"/>
        <w:right w:val="none" w:sz="0" w:space="0" w:color="auto"/>
      </w:divBdr>
    </w:div>
    <w:div w:id="1448692520">
      <w:bodyDiv w:val="1"/>
      <w:marLeft w:val="0"/>
      <w:marRight w:val="0"/>
      <w:marTop w:val="0"/>
      <w:marBottom w:val="0"/>
      <w:divBdr>
        <w:top w:val="none" w:sz="0" w:space="0" w:color="auto"/>
        <w:left w:val="none" w:sz="0" w:space="0" w:color="auto"/>
        <w:bottom w:val="none" w:sz="0" w:space="0" w:color="auto"/>
        <w:right w:val="none" w:sz="0" w:space="0" w:color="auto"/>
      </w:divBdr>
    </w:div>
    <w:div w:id="1585190933">
      <w:bodyDiv w:val="1"/>
      <w:marLeft w:val="0"/>
      <w:marRight w:val="0"/>
      <w:marTop w:val="0"/>
      <w:marBottom w:val="0"/>
      <w:divBdr>
        <w:top w:val="none" w:sz="0" w:space="0" w:color="auto"/>
        <w:left w:val="none" w:sz="0" w:space="0" w:color="auto"/>
        <w:bottom w:val="none" w:sz="0" w:space="0" w:color="auto"/>
        <w:right w:val="none" w:sz="0" w:space="0" w:color="auto"/>
      </w:divBdr>
    </w:div>
    <w:div w:id="1991245906">
      <w:bodyDiv w:val="1"/>
      <w:marLeft w:val="0"/>
      <w:marRight w:val="0"/>
      <w:marTop w:val="0"/>
      <w:marBottom w:val="0"/>
      <w:divBdr>
        <w:top w:val="none" w:sz="0" w:space="0" w:color="auto"/>
        <w:left w:val="none" w:sz="0" w:space="0" w:color="auto"/>
        <w:bottom w:val="none" w:sz="0" w:space="0" w:color="auto"/>
        <w:right w:val="none" w:sz="0" w:space="0" w:color="auto"/>
      </w:divBdr>
      <w:divsChild>
        <w:div w:id="2100977372">
          <w:marLeft w:val="288"/>
          <w:marRight w:val="0"/>
          <w:marTop w:val="120"/>
          <w:marBottom w:val="0"/>
          <w:divBdr>
            <w:top w:val="none" w:sz="0" w:space="0" w:color="auto"/>
            <w:left w:val="none" w:sz="0" w:space="0" w:color="auto"/>
            <w:bottom w:val="none" w:sz="0" w:space="0" w:color="auto"/>
            <w:right w:val="none" w:sz="0" w:space="0" w:color="auto"/>
          </w:divBdr>
        </w:div>
        <w:div w:id="518468347">
          <w:marLeft w:val="288"/>
          <w:marRight w:val="0"/>
          <w:marTop w:val="120"/>
          <w:marBottom w:val="0"/>
          <w:divBdr>
            <w:top w:val="none" w:sz="0" w:space="0" w:color="auto"/>
            <w:left w:val="none" w:sz="0" w:space="0" w:color="auto"/>
            <w:bottom w:val="none" w:sz="0" w:space="0" w:color="auto"/>
            <w:right w:val="none" w:sz="0" w:space="0" w:color="auto"/>
          </w:divBdr>
        </w:div>
        <w:div w:id="1284076508">
          <w:marLeft w:val="288"/>
          <w:marRight w:val="0"/>
          <w:marTop w:val="120"/>
          <w:marBottom w:val="0"/>
          <w:divBdr>
            <w:top w:val="none" w:sz="0" w:space="0" w:color="auto"/>
            <w:left w:val="none" w:sz="0" w:space="0" w:color="auto"/>
            <w:bottom w:val="none" w:sz="0" w:space="0" w:color="auto"/>
            <w:right w:val="none" w:sz="0" w:space="0" w:color="auto"/>
          </w:divBdr>
        </w:div>
        <w:div w:id="1006909341">
          <w:marLeft w:val="288"/>
          <w:marRight w:val="0"/>
          <w:marTop w:val="120"/>
          <w:marBottom w:val="0"/>
          <w:divBdr>
            <w:top w:val="none" w:sz="0" w:space="0" w:color="auto"/>
            <w:left w:val="none" w:sz="0" w:space="0" w:color="auto"/>
            <w:bottom w:val="none" w:sz="0" w:space="0" w:color="auto"/>
            <w:right w:val="none" w:sz="0" w:space="0" w:color="auto"/>
          </w:divBdr>
        </w:div>
        <w:div w:id="1694184889">
          <w:marLeft w:val="562"/>
          <w:marRight w:val="0"/>
          <w:marTop w:val="120"/>
          <w:marBottom w:val="0"/>
          <w:divBdr>
            <w:top w:val="none" w:sz="0" w:space="0" w:color="auto"/>
            <w:left w:val="none" w:sz="0" w:space="0" w:color="auto"/>
            <w:bottom w:val="none" w:sz="0" w:space="0" w:color="auto"/>
            <w:right w:val="none" w:sz="0" w:space="0" w:color="auto"/>
          </w:divBdr>
        </w:div>
        <w:div w:id="1950502522">
          <w:marLeft w:val="562"/>
          <w:marRight w:val="0"/>
          <w:marTop w:val="120"/>
          <w:marBottom w:val="0"/>
          <w:divBdr>
            <w:top w:val="none" w:sz="0" w:space="0" w:color="auto"/>
            <w:left w:val="none" w:sz="0" w:space="0" w:color="auto"/>
            <w:bottom w:val="none" w:sz="0" w:space="0" w:color="auto"/>
            <w:right w:val="none" w:sz="0" w:space="0" w:color="auto"/>
          </w:divBdr>
        </w:div>
        <w:div w:id="514153675">
          <w:marLeft w:val="288"/>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mailto:presse@maco.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98F6E-6463-4AAA-9EE5-4BC832F8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3996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MACO</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Janssen Petra</dc:creator>
  <cp:keywords/>
  <dc:description/>
  <cp:lastModifiedBy>Paschek Karin</cp:lastModifiedBy>
  <cp:revision>4</cp:revision>
  <cp:lastPrinted>2025-11-26T10:36:00Z</cp:lastPrinted>
  <dcterms:created xsi:type="dcterms:W3CDTF">2026-05-13T07:33:00Z</dcterms:created>
  <dcterms:modified xsi:type="dcterms:W3CDTF">2026-05-13T07:43:00Z</dcterms:modified>
</cp:coreProperties>
</file>